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81" w:rsidRPr="00FC3C8B" w:rsidRDefault="00996A2B" w:rsidP="00FC3C8B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637747">
        <w:rPr>
          <w:sz w:val="24"/>
        </w:rPr>
        <w:t>1</w:t>
      </w:r>
      <w:r w:rsidRPr="00FC3C8B">
        <w:rPr>
          <w:sz w:val="24"/>
        </w:rPr>
        <w:t xml:space="preserve"> – </w:t>
      </w:r>
      <w:r w:rsidR="00C45E44">
        <w:rPr>
          <w:sz w:val="24"/>
        </w:rPr>
        <w:t>2</w:t>
      </w:r>
      <w:r w:rsidR="00633D32">
        <w:rPr>
          <w:sz w:val="24"/>
        </w:rPr>
        <w:t>b</w:t>
      </w:r>
      <w:r w:rsidRPr="00FC3C8B">
        <w:rPr>
          <w:sz w:val="24"/>
        </w:rPr>
        <w:t xml:space="preserve"> </w:t>
      </w:r>
      <w:r w:rsidR="00C45E44">
        <w:rPr>
          <w:sz w:val="24"/>
        </w:rPr>
        <w:t>Derivatives of Exponential and Logarithmic Functions</w:t>
      </w:r>
    </w:p>
    <w:p w:rsidR="00DB58B0" w:rsidRDefault="00DB58B0" w:rsidP="00DB58B0">
      <w:pPr>
        <w:pStyle w:val="Heading3"/>
      </w:pPr>
      <w:r>
        <w:t>Review</w:t>
      </w:r>
    </w:p>
    <w:p w:rsidR="00DB58B0" w:rsidRDefault="00DB58B0" w:rsidP="00DB58B0">
      <w:pPr>
        <w:rPr>
          <w:rFonts w:asciiTheme="majorHAnsi" w:eastAsiaTheme="majorEastAsia" w:hAnsiTheme="majorHAnsi" w:cstheme="majorBid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,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a</m:t>
              </m:r>
            </m:e>
          </m:func>
        </m:oMath>
      </m:oMathPara>
    </w:p>
    <w:p w:rsidR="002E5466" w:rsidRPr="002E5466" w:rsidRDefault="002E5466" w:rsidP="00DB58B0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Exponential growth and decay: </w:t>
      </w:r>
      <m:oMath>
        <m:r>
          <w:rPr>
            <w:rFonts w:ascii="Cambria Math" w:eastAsiaTheme="majorEastAsia" w:hAnsi="Cambria Math" w:cstheme="majorBidi"/>
          </w:rPr>
          <m:t>Q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t</m:t>
            </m:r>
          </m:e>
        </m:d>
        <m:r>
          <w:rPr>
            <w:rFonts w:ascii="Cambria Math" w:eastAsiaTheme="majorEastAsia" w:hAnsi="Cambria Math" w:cstheme="majorBidi"/>
          </w:rPr>
          <m:t>=</m:t>
        </m:r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Q</m:t>
            </m:r>
          </m:e>
          <m:sub>
            <m:r>
              <w:rPr>
                <w:rFonts w:ascii="Cambria Math" w:eastAsiaTheme="majorEastAsia" w:hAnsi="Cambria Math" w:cstheme="majorBidi"/>
              </w:rPr>
              <m:t>0</m:t>
            </m:r>
          </m:sub>
        </m:sSub>
        <m:sSup>
          <m:sSupPr>
            <m:ctrlPr>
              <w:rPr>
                <w:rFonts w:ascii="Cambria Math" w:eastAsiaTheme="majorEastAsia" w:hAnsi="Cambria Math" w:cstheme="majorBidi"/>
                <w:i/>
              </w:rPr>
            </m:ctrlPr>
          </m:sSupPr>
          <m:e>
            <m:r>
              <w:rPr>
                <w:rFonts w:ascii="Cambria Math" w:eastAsiaTheme="majorEastAsia" w:hAnsi="Cambria Math" w:cstheme="majorBidi"/>
              </w:rPr>
              <m:t>e</m:t>
            </m:r>
          </m:e>
          <m:sup>
            <m:r>
              <w:rPr>
                <w:rFonts w:ascii="Cambria Math" w:eastAsiaTheme="majorEastAsia" w:hAnsi="Cambria Math" w:cstheme="majorBidi"/>
              </w:rPr>
              <m:t>rt</m:t>
            </m:r>
          </m:sup>
        </m:sSup>
      </m:oMath>
      <w:r>
        <w:rPr>
          <w:rFonts w:asciiTheme="majorHAnsi" w:eastAsiaTheme="majorEastAsia" w:hAnsiTheme="majorHAnsi" w:cstheme="majorBidi"/>
        </w:rPr>
        <w:t xml:space="preserve"> where r &gt; 0 indicates growth and r &lt; 0 indicates decay.</w:t>
      </w:r>
    </w:p>
    <w:p w:rsidR="002E5466" w:rsidRPr="002E5466" w:rsidRDefault="002E5466" w:rsidP="00DB58B0">
      <w:pPr>
        <w:rPr>
          <w:rFonts w:asciiTheme="majorHAnsi" w:eastAsiaTheme="majorEastAsia" w:hAnsiTheme="majorHAnsi" w:cstheme="majorBidi"/>
        </w:rPr>
      </w:pPr>
      <m:oMathPara>
        <m:oMath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d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dx</m:t>
              </m:r>
            </m:den>
          </m:f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ln</m:t>
              </m:r>
            </m:fName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func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x</m:t>
              </m:r>
            </m:den>
          </m:f>
          <m:r>
            <w:rPr>
              <w:rFonts w:ascii="Cambria Math" w:eastAsiaTheme="majorEastAsia" w:hAnsi="Cambria Math" w:cstheme="majorBidi"/>
            </w:rPr>
            <m:t xml:space="preserve">,  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d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dx</m:t>
              </m:r>
            </m:den>
          </m:f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log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b</m:t>
                  </m:r>
                </m:sub>
              </m:sSub>
            </m:fName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func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ln</m:t>
                  </m:r>
                </m:fName>
                <m:e>
                  <m:r>
                    <w:rPr>
                      <w:rFonts w:ascii="Cambria Math" w:eastAsiaTheme="majorEastAsia" w:hAnsi="Cambria Math" w:cstheme="majorBidi"/>
                    </w:rPr>
                    <m:t>b</m:t>
                  </m:r>
                </m:e>
              </m:func>
            </m:den>
          </m:f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x</m:t>
              </m:r>
            </m:den>
          </m:f>
        </m:oMath>
      </m:oMathPara>
    </w:p>
    <w:p w:rsidR="005C25D1" w:rsidRDefault="00402FA2" w:rsidP="00402FA2">
      <w:pPr>
        <w:tabs>
          <w:tab w:val="center" w:pos="5040"/>
        </w:tabs>
        <w:rPr>
          <w:rFonts w:eastAsiaTheme="minorEastAsia"/>
        </w:rPr>
      </w:pPr>
      <w:r>
        <w:rPr>
          <w:rFonts w:eastAsiaTheme="minorEastAsia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-3175</wp:posOffset>
            </wp:positionV>
            <wp:extent cx="2458720" cy="153035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37747" w:rsidRPr="006B6D4B">
        <w:rPr>
          <w:rFonts w:eastAsiaTheme="minorEastAsia"/>
          <w:b/>
          <w:u w:val="single"/>
        </w:rPr>
        <w:t xml:space="preserve">Example </w:t>
      </w:r>
      <w:r>
        <w:rPr>
          <w:rFonts w:eastAsiaTheme="minorEastAsia"/>
          <w:b/>
          <w:u w:val="single"/>
        </w:rPr>
        <w:t>1</w:t>
      </w:r>
      <w:r w:rsidR="00243821">
        <w:rPr>
          <w:rFonts w:eastAsiaTheme="minorEastAsia"/>
          <w:b/>
          <w:u w:val="single"/>
        </w:rPr>
        <w:t>1</w:t>
      </w:r>
      <w:r w:rsidR="00637747" w:rsidRPr="006B6D4B">
        <w:rPr>
          <w:rFonts w:eastAsiaTheme="minorEastAsia"/>
          <w:b/>
          <w:u w:val="single"/>
        </w:rPr>
        <w:t>.</w:t>
      </w:r>
      <w:proofErr w:type="gramEnd"/>
      <w:r w:rsidR="00637747">
        <w:t xml:space="preserve"> </w:t>
      </w:r>
      <w:r>
        <w:t xml:space="preserve">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cx.</m:t>
            </m:r>
          </m:e>
        </m:func>
      </m:oMath>
    </w:p>
    <w:p w:rsidR="00402FA2" w:rsidRDefault="00402FA2" w:rsidP="00402FA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cx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 xml:space="preserve">   ⟹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:rsidR="00402FA2" w:rsidRDefault="00402FA2" w:rsidP="00402FA2">
      <w:pPr>
        <w:rPr>
          <w:rFonts w:eastAsiaTheme="minorEastAsia"/>
        </w:rPr>
      </w:pPr>
    </w:p>
    <w:p w:rsidR="00046ED7" w:rsidRDefault="00046ED7" w:rsidP="00402FA2">
      <w:pPr>
        <w:rPr>
          <w:rFonts w:eastAsiaTheme="minorEastAsia"/>
        </w:rPr>
      </w:pPr>
    </w:p>
    <w:p w:rsidR="00046ED7" w:rsidRDefault="00046ED7" w:rsidP="00402FA2">
      <w:pPr>
        <w:rPr>
          <w:rFonts w:eastAsiaTheme="minorEastAsia"/>
        </w:rPr>
      </w:pPr>
    </w:p>
    <w:p w:rsidR="00402FA2" w:rsidRDefault="00402FA2" w:rsidP="00402FA2">
      <w:pPr>
        <w:rPr>
          <w:rFonts w:eastAsiaTheme="minorEastAsia"/>
        </w:rPr>
      </w:pPr>
      <w:proofErr w:type="gramStart"/>
      <w:r w:rsidRPr="00046ED7">
        <w:rPr>
          <w:rFonts w:eastAsiaTheme="minorEastAsia"/>
          <w:b/>
          <w:u w:val="single"/>
        </w:rPr>
        <w:t>Example 1</w:t>
      </w:r>
      <w:r w:rsidR="00243821">
        <w:rPr>
          <w:rFonts w:eastAsiaTheme="minorEastAsia"/>
          <w:b/>
          <w:u w:val="single"/>
        </w:rPr>
        <w:t>2</w:t>
      </w:r>
      <w:r w:rsidRPr="00046ED7">
        <w:rPr>
          <w:rFonts w:eastAsiaTheme="minorEastAsia"/>
          <w:b/>
          <w:u w:val="single"/>
        </w:rPr>
        <w:t>.</w:t>
      </w:r>
      <w:proofErr w:type="gramEnd"/>
      <w:r>
        <w:rPr>
          <w:rFonts w:eastAsiaTheme="minorEastAsia"/>
        </w:rPr>
        <w:t xml:space="preserve"> The salvage value S (in dollars) of a company airplane after t years is estimated to be</w:t>
      </w:r>
    </w:p>
    <w:p w:rsidR="00402FA2" w:rsidRDefault="00046ED7" w:rsidP="00402FA2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140970</wp:posOffset>
            </wp:positionV>
            <wp:extent cx="3068320" cy="1848485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=300,000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0.9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</w:p>
    <w:p w:rsidR="00D8473A" w:rsidRDefault="00D8473A" w:rsidP="00402FA2">
      <w:pPr>
        <w:rPr>
          <w:rFonts w:eastAsiaTheme="minorEastAsia"/>
        </w:rPr>
      </w:pPr>
      <w:r>
        <w:rPr>
          <w:rFonts w:eastAsiaTheme="minorEastAsia"/>
        </w:rPr>
        <w:t>Depreciation is the change in the salvage value relative to time.</w:t>
      </w:r>
      <w:r w:rsidR="00046ED7" w:rsidRPr="00046ED7">
        <w:rPr>
          <w:rFonts w:eastAsiaTheme="minorEastAsia"/>
        </w:rPr>
        <w:t xml:space="preserve"> </w:t>
      </w:r>
    </w:p>
    <w:p w:rsidR="00D8473A" w:rsidRDefault="00D8473A" w:rsidP="00402FA2">
      <w:pPr>
        <w:rPr>
          <w:rFonts w:eastAsiaTheme="minorEastAsia"/>
        </w:rPr>
      </w:pPr>
      <w:r>
        <w:rPr>
          <w:rFonts w:eastAsiaTheme="minorEastAsia"/>
        </w:rPr>
        <w:t>A) What is the rate of depreciation at t = 1 year?</w:t>
      </w:r>
    </w:p>
    <w:p w:rsidR="00D8473A" w:rsidRDefault="00EF024F" w:rsidP="00402FA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=300,000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0.9</m:t>
                  </m:r>
                </m:e>
              </m:func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0.9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=300,000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0.9</m:t>
                  </m:r>
                </m:e>
              </m:func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0.9</m:t>
              </m:r>
            </m:e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         =-$28,447</m:t>
          </m:r>
          <m:r>
            <w:rPr>
              <w:rFonts w:ascii="Cambria Math" w:eastAsiaTheme="minorEastAsia" w:hAnsi="Cambria Math"/>
            </w:rPr>
            <m:t>.</m:t>
          </m:r>
          <m:r>
            <w:rPr>
              <w:rFonts w:ascii="Cambria Math" w:eastAsiaTheme="minorEastAsia" w:hAnsi="Cambria Math"/>
            </w:rPr>
            <m:t>34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 per year</m:t>
          </m:r>
        </m:oMath>
      </m:oMathPara>
    </w:p>
    <w:p w:rsidR="00D8473A" w:rsidRPr="005050E6" w:rsidRDefault="00D8473A" w:rsidP="00D8473A">
      <w:pPr>
        <w:rPr>
          <w:rFonts w:eastAsiaTheme="minorEastAsia"/>
        </w:rPr>
      </w:pPr>
      <w:r>
        <w:rPr>
          <w:rFonts w:eastAsiaTheme="minorEastAsia"/>
        </w:rPr>
        <w:t>B) What is the rate of depreciation at t = 5 years?</w:t>
      </w:r>
    </w:p>
    <w:p w:rsidR="00D8473A" w:rsidRDefault="00EF024F" w:rsidP="00402FA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d>
          <m:r>
            <w:rPr>
              <w:rFonts w:ascii="Cambria Math" w:eastAsiaTheme="minorEastAsia" w:hAnsi="Cambria Math"/>
            </w:rPr>
            <m:t>=300,000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0.9</m:t>
                  </m:r>
                </m:e>
              </m:func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0.9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=-$18,664.30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 per year</m:t>
          </m:r>
        </m:oMath>
      </m:oMathPara>
    </w:p>
    <w:p w:rsidR="00D8473A" w:rsidRPr="005050E6" w:rsidRDefault="00D8473A" w:rsidP="00D8473A">
      <w:pPr>
        <w:rPr>
          <w:rFonts w:eastAsiaTheme="minorEastAsia"/>
        </w:rPr>
      </w:pPr>
      <w:r>
        <w:rPr>
          <w:rFonts w:eastAsiaTheme="minorEastAsia"/>
        </w:rPr>
        <w:t>C) What is the rate of depreciation at t = 10 years?</w:t>
      </w:r>
    </w:p>
    <w:p w:rsidR="00D8473A" w:rsidRDefault="00EF024F" w:rsidP="00D8473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</m:t>
              </m:r>
            </m:e>
          </m:d>
          <m:r>
            <w:rPr>
              <w:rFonts w:ascii="Cambria Math" w:eastAsiaTheme="minorEastAsia" w:hAnsi="Cambria Math"/>
            </w:rPr>
            <m:t>=300,000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0.9</m:t>
                  </m:r>
                </m:e>
              </m:func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0.9</m:t>
              </m:r>
            </m:e>
            <m:sup>
              <m:r>
                <w:rPr>
                  <w:rFonts w:ascii="Cambria Math" w:eastAsiaTheme="minorEastAsia" w:hAnsi="Cambria Math"/>
                </w:rPr>
                <m:t>10</m:t>
              </m:r>
            </m:sup>
          </m:sSup>
          <m:r>
            <w:rPr>
              <w:rFonts w:ascii="Cambria Math" w:eastAsiaTheme="minorEastAsia" w:hAnsi="Cambria Math"/>
            </w:rPr>
            <m:t>=-$11,021.08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 per year</m:t>
          </m:r>
        </m:oMath>
      </m:oMathPara>
    </w:p>
    <w:p w:rsidR="00540083" w:rsidRDefault="00540083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br w:type="page"/>
      </w:r>
    </w:p>
    <w:p w:rsidR="00D8473A" w:rsidRDefault="00046ED7" w:rsidP="00D8473A">
      <w:pPr>
        <w:rPr>
          <w:rFonts w:eastAsiaTheme="minorEastAsia"/>
        </w:rPr>
      </w:pPr>
      <w:proofErr w:type="gramStart"/>
      <w:r w:rsidRPr="002775C8">
        <w:rPr>
          <w:rFonts w:eastAsiaTheme="minorEastAsia"/>
          <w:b/>
          <w:u w:val="single"/>
        </w:rPr>
        <w:lastRenderedPageBreak/>
        <w:t>Example 1</w:t>
      </w:r>
      <w:r w:rsidR="00243821">
        <w:rPr>
          <w:rFonts w:eastAsiaTheme="minorEastAsia"/>
          <w:b/>
          <w:u w:val="single"/>
        </w:rPr>
        <w:t>3</w:t>
      </w:r>
      <w:r w:rsidRPr="002775C8">
        <w:rPr>
          <w:rFonts w:eastAsiaTheme="minorEastAsia"/>
          <w:b/>
          <w:u w:val="single"/>
        </w:rPr>
        <w:t>.</w:t>
      </w:r>
      <w:proofErr w:type="gramEnd"/>
      <w:r>
        <w:rPr>
          <w:rFonts w:eastAsiaTheme="minorEastAsia"/>
        </w:rPr>
        <w:t xml:space="preserve"> Cholera bacteria divide every half hour. If we start with a colony of </w:t>
      </w:r>
      <w:r w:rsidR="002775C8">
        <w:rPr>
          <w:rFonts w:eastAsiaTheme="minorEastAsia"/>
        </w:rPr>
        <w:t>1</w:t>
      </w:r>
      <w:r>
        <w:rPr>
          <w:rFonts w:eastAsiaTheme="minorEastAsia"/>
        </w:rPr>
        <w:t>0 bacteria, after t hours the number of bacteria will be</w:t>
      </w:r>
    </w:p>
    <w:p w:rsidR="00046ED7" w:rsidRDefault="001A5B19" w:rsidP="00D8473A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69215</wp:posOffset>
            </wp:positionV>
            <wp:extent cx="2655570" cy="1742440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=10∙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</w:p>
    <w:p w:rsidR="00046ED7" w:rsidRDefault="00046ED7" w:rsidP="00D8473A">
      <w:pPr>
        <w:rPr>
          <w:rFonts w:eastAsiaTheme="minorEastAsia"/>
        </w:rPr>
      </w:pPr>
      <w:r>
        <w:rPr>
          <w:rFonts w:eastAsiaTheme="minorEastAsia"/>
        </w:rPr>
        <w:t xml:space="preserve">A) What is the </w:t>
      </w:r>
      <w:r w:rsidR="002775C8">
        <w:rPr>
          <w:rFonts w:eastAsiaTheme="minorEastAsia"/>
        </w:rPr>
        <w:t xml:space="preserve">instantaneous </w:t>
      </w:r>
      <w:r>
        <w:rPr>
          <w:rFonts w:eastAsiaTheme="minorEastAsia"/>
        </w:rPr>
        <w:t>rate of change in the number of bacteria after 1 hour?</w:t>
      </w:r>
    </w:p>
    <w:p w:rsidR="00046ED7" w:rsidRDefault="00EF024F" w:rsidP="00D8473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=10∙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func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</m:oMath>
      </m:oMathPara>
    </w:p>
    <w:p w:rsidR="001A5B19" w:rsidRDefault="00EF024F" w:rsidP="00D8473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=10∙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func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p>
          <m:r>
            <w:rPr>
              <w:rFonts w:ascii="Cambria Math" w:eastAsiaTheme="minorEastAsia" w:hAnsi="Cambria Math"/>
            </w:rPr>
            <m:t xml:space="preserve">≈55 </m:t>
          </m:r>
          <m:r>
            <m:rPr>
              <m:nor/>
            </m:rPr>
            <w:rPr>
              <w:rFonts w:ascii="Cambria Math" w:eastAsiaTheme="minorEastAsia" w:hAnsi="Cambria Math"/>
            </w:rPr>
            <m:t>bacteria per hour</m:t>
          </m:r>
        </m:oMath>
      </m:oMathPara>
    </w:p>
    <w:p w:rsidR="00046ED7" w:rsidRPr="005050E6" w:rsidRDefault="00620733" w:rsidP="00046ED7">
      <w:pPr>
        <w:rPr>
          <w:rFonts w:eastAsiaTheme="minorEastAsia"/>
        </w:rPr>
      </w:pPr>
      <w:r>
        <w:rPr>
          <w:rFonts w:eastAsiaTheme="minorEastAsia"/>
        </w:rPr>
        <w:t>B</w:t>
      </w:r>
      <w:r w:rsidR="00046ED7">
        <w:rPr>
          <w:rFonts w:eastAsiaTheme="minorEastAsia"/>
        </w:rPr>
        <w:t xml:space="preserve">) What is the </w:t>
      </w:r>
      <w:r w:rsidR="002775C8">
        <w:rPr>
          <w:rFonts w:eastAsiaTheme="minorEastAsia"/>
        </w:rPr>
        <w:t xml:space="preserve">instantaneous </w:t>
      </w:r>
      <w:r w:rsidR="00046ED7">
        <w:rPr>
          <w:rFonts w:eastAsiaTheme="minorEastAsia"/>
        </w:rPr>
        <w:t>rate of change in the number of bacteria after 5 hours?</w:t>
      </w:r>
    </w:p>
    <w:p w:rsidR="001A5B19" w:rsidRDefault="00EF024F" w:rsidP="001A5B1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d>
          <m:r>
            <w:rPr>
              <w:rFonts w:ascii="Cambria Math" w:eastAsiaTheme="minorEastAsia" w:hAnsi="Cambria Math"/>
            </w:rPr>
            <m:t>=10∙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func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≈14,196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 bacteria per hour</m:t>
          </m:r>
        </m:oMath>
      </m:oMathPara>
    </w:p>
    <w:p w:rsidR="00046ED7" w:rsidRPr="005050E6" w:rsidRDefault="00620733" w:rsidP="00046ED7">
      <w:pPr>
        <w:rPr>
          <w:rFonts w:eastAsiaTheme="minorEastAsia"/>
        </w:rPr>
      </w:pPr>
      <w:r>
        <w:rPr>
          <w:rFonts w:eastAsiaTheme="minorEastAsia"/>
        </w:rPr>
        <w:t>C</w:t>
      </w:r>
      <w:r w:rsidR="00046ED7">
        <w:rPr>
          <w:rFonts w:eastAsiaTheme="minorEastAsia"/>
        </w:rPr>
        <w:t xml:space="preserve">) What is the </w:t>
      </w:r>
      <w:r w:rsidR="002775C8">
        <w:rPr>
          <w:rFonts w:eastAsiaTheme="minorEastAsia"/>
        </w:rPr>
        <w:t xml:space="preserve">instantaneous </w:t>
      </w:r>
      <w:r w:rsidR="00046ED7">
        <w:rPr>
          <w:rFonts w:eastAsiaTheme="minorEastAsia"/>
        </w:rPr>
        <w:t>rate of change in the number of bacteria after 10 hours?</w:t>
      </w:r>
    </w:p>
    <w:p w:rsidR="00540083" w:rsidRPr="00540083" w:rsidRDefault="00EF024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=10∙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func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10</m:t>
              </m:r>
            </m:sup>
          </m:sSup>
          <m:r>
            <w:rPr>
              <w:rFonts w:ascii="Cambria Math" w:eastAsiaTheme="minorEastAsia" w:hAnsi="Cambria Math"/>
            </w:rPr>
            <m:t>≈14,536,350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 bacteria per hour</m:t>
          </m:r>
        </m:oMath>
      </m:oMathPara>
    </w:p>
    <w:p w:rsidR="002775C8" w:rsidRDefault="002775C8">
      <w:pPr>
        <w:rPr>
          <w:rFonts w:eastAsiaTheme="minorEastAsia"/>
        </w:rPr>
      </w:pPr>
    </w:p>
    <w:p w:rsidR="00540083" w:rsidRPr="00540083" w:rsidRDefault="00540083">
      <w:pPr>
        <w:rPr>
          <w:rFonts w:eastAsiaTheme="minorEastAsia"/>
        </w:rPr>
      </w:pPr>
    </w:p>
    <w:p w:rsidR="00046ED7" w:rsidRDefault="002775C8" w:rsidP="001A5B19">
      <w:pPr>
        <w:rPr>
          <w:rFonts w:eastAsiaTheme="minorEastAsia"/>
        </w:rPr>
      </w:pPr>
      <w:proofErr w:type="gramStart"/>
      <w:r w:rsidRPr="002775C8">
        <w:rPr>
          <w:rFonts w:eastAsiaTheme="minorEastAsia"/>
          <w:b/>
          <w:u w:val="single"/>
        </w:rPr>
        <w:t>Example 1</w:t>
      </w:r>
      <w:r w:rsidR="00243821">
        <w:rPr>
          <w:rFonts w:eastAsiaTheme="minorEastAsia"/>
          <w:b/>
          <w:u w:val="single"/>
        </w:rPr>
        <w:t>4</w:t>
      </w:r>
      <w:r w:rsidRPr="002775C8">
        <w:rPr>
          <w:rFonts w:eastAsiaTheme="minorEastAsia"/>
          <w:b/>
          <w:u w:val="single"/>
        </w:rPr>
        <w:t>.</w:t>
      </w:r>
      <w:proofErr w:type="gramEnd"/>
      <w:r>
        <w:rPr>
          <w:rFonts w:eastAsiaTheme="minorEastAsia"/>
        </w:rPr>
        <w:t xml:space="preserve"> A study at a children’s hospital found the following relationship between systolic bloo</w:t>
      </w:r>
      <w:r w:rsidR="00620733">
        <w:rPr>
          <w:rFonts w:eastAsiaTheme="minorEastAsia"/>
        </w:rPr>
        <w:t>d pressure (P, in millimeters of mercury) and weight (x, in pounds):</w:t>
      </w:r>
    </w:p>
    <w:p w:rsidR="00620733" w:rsidRPr="00620733" w:rsidRDefault="004C58AF" w:rsidP="001A5B19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93980</wp:posOffset>
            </wp:positionV>
            <wp:extent cx="2326005" cy="1503680"/>
            <wp:effectExtent l="19050" t="0" r="0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=17.5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/>
          </w:rPr>
          <m:t xml:space="preserve">  10≤x≤100</m:t>
        </m:r>
      </m:oMath>
    </w:p>
    <w:p w:rsidR="00620733" w:rsidRDefault="00620733" w:rsidP="001A5B19">
      <w:pPr>
        <w:rPr>
          <w:rFonts w:eastAsiaTheme="minorEastAsia"/>
        </w:rPr>
      </w:pPr>
      <w:r>
        <w:rPr>
          <w:rFonts w:eastAsiaTheme="minorEastAsia"/>
        </w:rPr>
        <w:t>A) What is the instantaneous rate of change in pressure relative to weight when the weight is 40 pounds?</w:t>
      </w:r>
    </w:p>
    <w:p w:rsidR="00620733" w:rsidRPr="00620733" w:rsidRDefault="00EF024F" w:rsidP="001A5B1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17.5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:rsidR="00620733" w:rsidRPr="00620733" w:rsidRDefault="00EF024F" w:rsidP="001A5B1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17.5</m:t>
              </m:r>
            </m:num>
            <m:den>
              <m:r>
                <w:rPr>
                  <w:rFonts w:ascii="Cambria Math" w:eastAsiaTheme="minorEastAsia" w:hAnsi="Cambria Math"/>
                </w:rPr>
                <m:t>40</m:t>
              </m:r>
            </m:den>
          </m:f>
          <m:r>
            <w:rPr>
              <w:rFonts w:ascii="Cambria Math" w:eastAsiaTheme="minorEastAsia" w:hAnsi="Cambria Math"/>
            </w:rPr>
            <m:t xml:space="preserve">=0.4375 </m:t>
          </m:r>
          <m:r>
            <m:rPr>
              <m:nor/>
            </m:rPr>
            <w:rPr>
              <w:rFonts w:ascii="Cambria Math" w:eastAsiaTheme="minorEastAsia" w:hAnsi="Cambria Math"/>
            </w:rPr>
            <m:t>millimeters of mercury per pound</m:t>
          </m:r>
        </m:oMath>
      </m:oMathPara>
    </w:p>
    <w:p w:rsidR="00620733" w:rsidRPr="00620733" w:rsidRDefault="00620733" w:rsidP="00620733">
      <w:pPr>
        <w:rPr>
          <w:rFonts w:eastAsiaTheme="minorEastAsia"/>
        </w:rPr>
      </w:pPr>
      <w:r>
        <w:rPr>
          <w:rFonts w:eastAsiaTheme="minorEastAsia"/>
        </w:rPr>
        <w:t>B) What is the instantaneous rate of change in pressure relative to weight when the weight is 90 pounds?</w:t>
      </w:r>
    </w:p>
    <w:p w:rsidR="00620733" w:rsidRPr="00620733" w:rsidRDefault="00EF024F" w:rsidP="0062073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17.5</m:t>
              </m:r>
            </m:num>
            <m:den>
              <m:r>
                <w:rPr>
                  <w:rFonts w:ascii="Cambria Math" w:eastAsiaTheme="minorEastAsia" w:hAnsi="Cambria Math"/>
                </w:rPr>
                <m:t>90</m:t>
              </m:r>
            </m:den>
          </m:f>
          <m:r>
            <w:rPr>
              <w:rFonts w:ascii="Cambria Math" w:eastAsiaTheme="minorEastAsia" w:hAnsi="Cambria Math"/>
            </w:rPr>
            <m:t xml:space="preserve">≈0.1944 </m:t>
          </m:r>
          <m:r>
            <m:rPr>
              <m:nor/>
            </m:rPr>
            <w:rPr>
              <w:rFonts w:ascii="Cambria Math" w:eastAsiaTheme="minorEastAsia" w:hAnsi="Cambria Math"/>
            </w:rPr>
            <m:t>millimeters of mercury per pound</m:t>
          </m:r>
        </m:oMath>
      </m:oMathPara>
    </w:p>
    <w:p w:rsidR="00540083" w:rsidRDefault="00540083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br w:type="page"/>
      </w:r>
    </w:p>
    <w:p w:rsidR="00620733" w:rsidRDefault="004C58AF" w:rsidP="00620733">
      <w:pPr>
        <w:rPr>
          <w:rFonts w:eastAsiaTheme="minorEastAsia"/>
        </w:rPr>
      </w:pPr>
      <w:proofErr w:type="gramStart"/>
      <w:r w:rsidRPr="002775C8">
        <w:rPr>
          <w:rFonts w:eastAsiaTheme="minorEastAsia"/>
          <w:b/>
          <w:u w:val="single"/>
        </w:rPr>
        <w:lastRenderedPageBreak/>
        <w:t>Example 1</w:t>
      </w:r>
      <w:r w:rsidR="00243821">
        <w:rPr>
          <w:rFonts w:eastAsiaTheme="minorEastAsia"/>
          <w:b/>
          <w:u w:val="single"/>
        </w:rPr>
        <w:t>5</w:t>
      </w:r>
      <w:r w:rsidRPr="002775C8">
        <w:rPr>
          <w:rFonts w:eastAsiaTheme="minorEastAsia"/>
          <w:b/>
          <w:u w:val="single"/>
        </w:rPr>
        <w:t>.</w:t>
      </w:r>
      <w:proofErr w:type="gramEnd"/>
      <w:r>
        <w:rPr>
          <w:rFonts w:eastAsiaTheme="minorEastAsia"/>
        </w:rPr>
        <w:t xml:space="preserve"> A mathematical model for world population growth is given by</w:t>
      </w:r>
    </w:p>
    <w:p w:rsidR="004C58AF" w:rsidRDefault="003F6FBB" w:rsidP="00620733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3451225</wp:posOffset>
            </wp:positionH>
            <wp:positionV relativeFrom="paragraph">
              <wp:posOffset>226695</wp:posOffset>
            </wp:positionV>
            <wp:extent cx="2518410" cy="1483995"/>
            <wp:effectExtent l="19050" t="0" r="0" b="0"/>
            <wp:wrapSquare wrapText="bothSides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</w:rPr>
          <m:t>P(t)=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rt</m:t>
            </m:r>
          </m:sup>
        </m:sSup>
      </m:oMath>
    </w:p>
    <w:p w:rsidR="004C58AF" w:rsidRDefault="004C58AF" w:rsidP="00620733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P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is the population at time t = 0, P is the population at time t, r is the continuous compound rate of growth, and t is the time in years. The current world population is approximately 6.9 billion and the current growth rate is about 1.3% compounded continuously.</w:t>
      </w:r>
    </w:p>
    <w:p w:rsidR="004C58AF" w:rsidRDefault="004C58AF" w:rsidP="00620733">
      <w:pPr>
        <w:rPr>
          <w:rFonts w:eastAsiaTheme="minorEastAsia"/>
        </w:rPr>
      </w:pPr>
      <w:r>
        <w:rPr>
          <w:rFonts w:eastAsiaTheme="minorEastAsia"/>
        </w:rPr>
        <w:t>A) Based on this model, how long will it take to reach a world population of 8 billion people?</w:t>
      </w:r>
    </w:p>
    <w:p w:rsidR="004C58AF" w:rsidRDefault="00814D85" w:rsidP="0062073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=6.9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0.013t</m:t>
              </m:r>
            </m:sup>
          </m:sSup>
        </m:oMath>
      </m:oMathPara>
    </w:p>
    <w:p w:rsidR="003F6FBB" w:rsidRPr="003207AC" w:rsidRDefault="00814D85" w:rsidP="0062073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8=6.9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0.013t</m:t>
              </m:r>
            </m:sup>
          </m:sSup>
          <m:r>
            <w:rPr>
              <w:rFonts w:ascii="Cambria Math" w:eastAsiaTheme="minorEastAsia" w:hAnsi="Cambria Math"/>
            </w:rPr>
            <m:t xml:space="preserve">    ⟹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0.013t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6.9</m:t>
              </m:r>
            </m:den>
          </m:f>
          <m:r>
            <w:rPr>
              <w:rFonts w:ascii="Cambria Math" w:eastAsiaTheme="minorEastAsia" w:hAnsi="Cambria Math"/>
            </w:rPr>
            <m:t xml:space="preserve">   ⟹    0.013t=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6.9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 xml:space="preserve">   ⟹    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6.9</m:t>
                      </m:r>
                    </m:den>
                  </m:f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0.013</m:t>
              </m:r>
            </m:den>
          </m:f>
          <m:r>
            <w:rPr>
              <w:rFonts w:ascii="Cambria Math" w:eastAsiaTheme="minorEastAsia" w:hAnsi="Cambria Math"/>
            </w:rPr>
            <m:t>=11.38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 year</m:t>
          </m:r>
        </m:oMath>
      </m:oMathPara>
    </w:p>
    <w:p w:rsidR="003207AC" w:rsidRPr="003207AC" w:rsidRDefault="003207AC" w:rsidP="00620733">
      <w:pPr>
        <w:rPr>
          <w:rFonts w:eastAsiaTheme="minorEastAsia"/>
        </w:rPr>
      </w:pPr>
    </w:p>
    <w:p w:rsidR="004C58AF" w:rsidRDefault="004C58AF" w:rsidP="00620733">
      <w:pPr>
        <w:rPr>
          <w:rFonts w:eastAsiaTheme="minorEastAsia"/>
        </w:rPr>
      </w:pPr>
      <w:r>
        <w:rPr>
          <w:rFonts w:eastAsiaTheme="minorEastAsia"/>
        </w:rPr>
        <w:t>B) What is the current instantaneous rate of change in the population relative to time?</w:t>
      </w:r>
    </w:p>
    <w:p w:rsidR="00814D85" w:rsidRDefault="00EF024F" w:rsidP="0062073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=6.9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0.013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0.013t</m:t>
              </m:r>
            </m:sup>
          </m:sSup>
          <m:r>
            <w:rPr>
              <w:rFonts w:ascii="Cambria Math" w:eastAsiaTheme="minorEastAsia" w:hAnsi="Cambria Math"/>
            </w:rPr>
            <m:t>=0.0897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0.013t</m:t>
              </m:r>
            </m:sup>
          </m:sSup>
        </m:oMath>
      </m:oMathPara>
    </w:p>
    <w:p w:rsidR="00814D85" w:rsidRDefault="00EF024F" w:rsidP="0062073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=0.0897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0.013*0</m:t>
              </m:r>
            </m:sup>
          </m:sSup>
          <m:r>
            <w:rPr>
              <w:rFonts w:ascii="Cambria Math" w:eastAsiaTheme="minorEastAsia" w:hAnsi="Cambria Math"/>
            </w:rPr>
            <m:t>≈0.0897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 billion; an increase of 89,700,000 people per year.</m:t>
          </m:r>
        </m:oMath>
      </m:oMathPara>
    </w:p>
    <w:p w:rsidR="00657B33" w:rsidRDefault="00657B33" w:rsidP="00620733">
      <w:pPr>
        <w:rPr>
          <w:rFonts w:eastAsiaTheme="minorEastAsia"/>
        </w:rPr>
      </w:pPr>
    </w:p>
    <w:p w:rsidR="00814D85" w:rsidRDefault="00814D85" w:rsidP="00620733">
      <w:pPr>
        <w:rPr>
          <w:rFonts w:eastAsiaTheme="minorEastAsia"/>
        </w:rPr>
      </w:pPr>
      <w:r>
        <w:rPr>
          <w:rFonts w:eastAsiaTheme="minorEastAsia"/>
        </w:rPr>
        <w:t>C) What will be the instantaneous rate of change at t = 5 years?</w:t>
      </w:r>
    </w:p>
    <w:p w:rsidR="00814D85" w:rsidRDefault="00EF024F" w:rsidP="00814D85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d>
          <m:r>
            <w:rPr>
              <w:rFonts w:ascii="Cambria Math" w:eastAsiaTheme="minorEastAsia" w:hAnsi="Cambria Math"/>
            </w:rPr>
            <m:t>=0.0897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0.013*5</m:t>
              </m:r>
            </m:sup>
          </m:sSup>
          <m:r>
            <w:rPr>
              <w:rFonts w:ascii="Cambria Math" w:eastAsiaTheme="minorEastAsia" w:hAnsi="Cambria Math"/>
            </w:rPr>
            <m:t>≈0.0957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 billion; an increase of 95,700,000 people per year.</m:t>
          </m:r>
        </m:oMath>
      </m:oMathPara>
    </w:p>
    <w:p w:rsidR="00814D85" w:rsidRPr="004C58AF" w:rsidRDefault="00814D85" w:rsidP="00814D85">
      <w:pPr>
        <w:rPr>
          <w:rFonts w:eastAsiaTheme="minorEastAsia"/>
        </w:rPr>
      </w:pPr>
    </w:p>
    <w:sectPr w:rsidR="00814D85" w:rsidRPr="004C58AF" w:rsidSect="0054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A2B"/>
    <w:rsid w:val="00046ED7"/>
    <w:rsid w:val="00082283"/>
    <w:rsid w:val="000D351C"/>
    <w:rsid w:val="000F2007"/>
    <w:rsid w:val="00104435"/>
    <w:rsid w:val="0012180A"/>
    <w:rsid w:val="00132242"/>
    <w:rsid w:val="001367B7"/>
    <w:rsid w:val="00137562"/>
    <w:rsid w:val="0018652F"/>
    <w:rsid w:val="00193AB2"/>
    <w:rsid w:val="001A5B19"/>
    <w:rsid w:val="001D3682"/>
    <w:rsid w:val="001F4514"/>
    <w:rsid w:val="00243821"/>
    <w:rsid w:val="002775C8"/>
    <w:rsid w:val="002B1A55"/>
    <w:rsid w:val="002B3B69"/>
    <w:rsid w:val="002E5466"/>
    <w:rsid w:val="002E7363"/>
    <w:rsid w:val="003207AC"/>
    <w:rsid w:val="003B7A8B"/>
    <w:rsid w:val="003D6A77"/>
    <w:rsid w:val="003F6FBB"/>
    <w:rsid w:val="003F7410"/>
    <w:rsid w:val="00402FA2"/>
    <w:rsid w:val="00404461"/>
    <w:rsid w:val="00467546"/>
    <w:rsid w:val="00485787"/>
    <w:rsid w:val="004C58AF"/>
    <w:rsid w:val="005050E6"/>
    <w:rsid w:val="00540083"/>
    <w:rsid w:val="005C25D1"/>
    <w:rsid w:val="005C35BB"/>
    <w:rsid w:val="005F43E7"/>
    <w:rsid w:val="00620733"/>
    <w:rsid w:val="00633D32"/>
    <w:rsid w:val="00637747"/>
    <w:rsid w:val="0064365E"/>
    <w:rsid w:val="00657B33"/>
    <w:rsid w:val="00695F35"/>
    <w:rsid w:val="006B6D4B"/>
    <w:rsid w:val="00700DFA"/>
    <w:rsid w:val="007968D5"/>
    <w:rsid w:val="007C37F2"/>
    <w:rsid w:val="00804CC0"/>
    <w:rsid w:val="00814D85"/>
    <w:rsid w:val="0084418C"/>
    <w:rsid w:val="0086618C"/>
    <w:rsid w:val="0089441B"/>
    <w:rsid w:val="008C0623"/>
    <w:rsid w:val="008C13C3"/>
    <w:rsid w:val="008E78C1"/>
    <w:rsid w:val="00962E0E"/>
    <w:rsid w:val="00996A2B"/>
    <w:rsid w:val="00A04515"/>
    <w:rsid w:val="00A96314"/>
    <w:rsid w:val="00AA64CF"/>
    <w:rsid w:val="00AB3536"/>
    <w:rsid w:val="00AD799E"/>
    <w:rsid w:val="00AE277B"/>
    <w:rsid w:val="00B27F57"/>
    <w:rsid w:val="00B446C1"/>
    <w:rsid w:val="00B53794"/>
    <w:rsid w:val="00B5651C"/>
    <w:rsid w:val="00B652B7"/>
    <w:rsid w:val="00BE35F7"/>
    <w:rsid w:val="00BF060B"/>
    <w:rsid w:val="00C1578E"/>
    <w:rsid w:val="00C45E44"/>
    <w:rsid w:val="00C6388A"/>
    <w:rsid w:val="00C77841"/>
    <w:rsid w:val="00CD59B0"/>
    <w:rsid w:val="00CD7509"/>
    <w:rsid w:val="00CF2D1D"/>
    <w:rsid w:val="00D8473A"/>
    <w:rsid w:val="00D95A1C"/>
    <w:rsid w:val="00DB58B0"/>
    <w:rsid w:val="00DE5ECE"/>
    <w:rsid w:val="00DF17CE"/>
    <w:rsid w:val="00E11A69"/>
    <w:rsid w:val="00EB24E1"/>
    <w:rsid w:val="00EC2292"/>
    <w:rsid w:val="00EE7C18"/>
    <w:rsid w:val="00EF024F"/>
    <w:rsid w:val="00EF1395"/>
    <w:rsid w:val="00EF2597"/>
    <w:rsid w:val="00F06181"/>
    <w:rsid w:val="00F66CBB"/>
    <w:rsid w:val="00FB2FB1"/>
    <w:rsid w:val="00FC3C8B"/>
    <w:rsid w:val="00FE4232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B58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8</cp:revision>
  <dcterms:created xsi:type="dcterms:W3CDTF">2010-11-24T18:53:00Z</dcterms:created>
  <dcterms:modified xsi:type="dcterms:W3CDTF">2011-02-07T13:49:00Z</dcterms:modified>
</cp:coreProperties>
</file>