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81" w:rsidRPr="00FC3C8B" w:rsidRDefault="00996A2B" w:rsidP="00FC3C8B">
      <w:pPr>
        <w:pStyle w:val="Heading1"/>
        <w:spacing w:before="0"/>
        <w:rPr>
          <w:sz w:val="24"/>
        </w:rPr>
      </w:pPr>
      <w:r w:rsidRPr="00FC3C8B">
        <w:rPr>
          <w:sz w:val="24"/>
        </w:rPr>
        <w:t>Chapter 1</w:t>
      </w:r>
      <w:r w:rsidR="00637747">
        <w:rPr>
          <w:sz w:val="24"/>
        </w:rPr>
        <w:t>1</w:t>
      </w:r>
      <w:r w:rsidRPr="00FC3C8B">
        <w:rPr>
          <w:sz w:val="24"/>
        </w:rPr>
        <w:t xml:space="preserve"> – </w:t>
      </w:r>
      <w:r w:rsidR="002A5F53">
        <w:rPr>
          <w:sz w:val="24"/>
        </w:rPr>
        <w:t>7a</w:t>
      </w:r>
      <w:r w:rsidRPr="00FC3C8B">
        <w:rPr>
          <w:sz w:val="24"/>
        </w:rPr>
        <w:t xml:space="preserve"> </w:t>
      </w:r>
      <w:r w:rsidR="002A5F53">
        <w:rPr>
          <w:sz w:val="24"/>
        </w:rPr>
        <w:t>Elasticity of Demand</w:t>
      </w:r>
    </w:p>
    <w:p w:rsidR="00996A2B" w:rsidRDefault="00996A2B" w:rsidP="00996A2B">
      <w:pPr>
        <w:pStyle w:val="NoSpacing"/>
        <w:rPr>
          <w:sz w:val="20"/>
        </w:rPr>
      </w:pPr>
    </w:p>
    <w:p w:rsidR="004B5966" w:rsidRDefault="00B63B82" w:rsidP="002A5F53">
      <w:proofErr w:type="gramStart"/>
      <w:r w:rsidRPr="00AA03C9">
        <w:rPr>
          <w:b/>
          <w:u w:val="single"/>
        </w:rPr>
        <w:t>Example 1.</w:t>
      </w:r>
      <w:proofErr w:type="gramEnd"/>
      <w:r>
        <w:t xml:space="preserve"> </w:t>
      </w:r>
      <w:r w:rsidR="002A5F53">
        <w:t xml:space="preserve">A medical researcher is studying two treatments for a life-threatening illness. Using treatment </w:t>
      </w:r>
      <w:proofErr w:type="gramStart"/>
      <w:r w:rsidR="002A5F53">
        <w:t>A</w:t>
      </w:r>
      <w:proofErr w:type="gramEnd"/>
      <w:r w:rsidR="002A5F53">
        <w:t xml:space="preserve">, patients are dying at the rate of 10 per week </w:t>
      </w:r>
      <w:r w:rsidR="002D225D">
        <w:t>in the 11</w:t>
      </w:r>
      <w:r w:rsidR="002D225D" w:rsidRPr="002D225D">
        <w:rPr>
          <w:vertAlign w:val="superscript"/>
        </w:rPr>
        <w:t>th</w:t>
      </w:r>
      <w:r w:rsidR="002D225D">
        <w:t xml:space="preserve"> </w:t>
      </w:r>
      <w:r w:rsidR="002A5F53">
        <w:t xml:space="preserve">week of treatment. Using treatment B, the death rate is 20 patients per week </w:t>
      </w:r>
      <w:r w:rsidR="002D225D">
        <w:t>in the 11</w:t>
      </w:r>
      <w:r w:rsidR="002D225D" w:rsidRPr="002D225D">
        <w:rPr>
          <w:vertAlign w:val="superscript"/>
        </w:rPr>
        <w:t>th</w:t>
      </w:r>
      <w:r w:rsidR="002D225D">
        <w:t xml:space="preserve"> </w:t>
      </w:r>
      <w:r w:rsidR="002A5F53">
        <w:t>week. Which treatment is better?</w:t>
      </w:r>
    </w:p>
    <w:p w:rsidR="002D225D" w:rsidRDefault="002A5F53" w:rsidP="002A5F53">
      <w:r>
        <w:t xml:space="preserve">We don’t have enough information to answer the question. In particular, </w:t>
      </w:r>
      <w:r w:rsidR="002D225D">
        <w:t>we</w:t>
      </w:r>
      <w:r>
        <w:t xml:space="preserve"> don’t how many patients </w:t>
      </w:r>
      <w:r w:rsidR="002D225D">
        <w:t>are receiving</w:t>
      </w:r>
      <w:r>
        <w:t xml:space="preserve"> treatment A and how many </w:t>
      </w:r>
      <w:r w:rsidR="002D225D">
        <w:t>are receiving</w:t>
      </w:r>
      <w:r>
        <w:t xml:space="preserve"> treatment B.</w:t>
      </w:r>
      <w:r w:rsidR="002D225D">
        <w:t xml:space="preserve"> In this context, it is not the number of people who die per week that is important. It is the number of</w:t>
      </w:r>
      <w:r w:rsidR="00854E51">
        <w:t xml:space="preserve"> people who die compared to the</w:t>
      </w:r>
      <w:r w:rsidR="00995553">
        <w:t xml:space="preserve"> number of people receiving treatment.</w:t>
      </w:r>
      <w:r w:rsidR="002D225D">
        <w:t xml:space="preserve"> This is called </w:t>
      </w:r>
      <w:r w:rsidR="006C07D7">
        <w:t>the</w:t>
      </w:r>
      <w:r w:rsidR="002D225D">
        <w:t xml:space="preserve"> </w:t>
      </w:r>
      <w:r w:rsidR="002D225D" w:rsidRPr="006C07D7">
        <w:rPr>
          <w:b/>
        </w:rPr>
        <w:t>relative rate of change</w:t>
      </w:r>
      <w:r w:rsidR="006C07D7">
        <w:t>:</w:t>
      </w:r>
    </w:p>
    <w:p w:rsidR="002D225D" w:rsidRDefault="00E33EF5" w:rsidP="002A5F53">
      <w:pPr>
        <w:rPr>
          <w:rFonts w:eastAsiaTheme="minorEastAsia"/>
        </w:rPr>
      </w:pPr>
      <m:oMathPara>
        <m:oMath>
          <m:r>
            <m:rPr>
              <m:nor/>
            </m:rPr>
            <w:rPr>
              <w:rFonts w:ascii="Cambria Math" w:eastAsiaTheme="minorEastAsia" w:hAnsi="Cambria Math"/>
            </w:rPr>
            <m:t>relative rate of change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(x)</m:t>
              </m:r>
            </m:num>
            <m:den>
              <m:r>
                <w:rPr>
                  <w:rFonts w:ascii="Cambria Math" w:eastAsiaTheme="minorEastAsia" w:hAnsi="Cambria Math"/>
                </w:rPr>
                <m:t>f(x)</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d</m:t>
              </m:r>
            </m:num>
            <m:den>
              <m:r>
                <w:rPr>
                  <w:rFonts w:ascii="Cambria Math" w:hAnsi="Cambria Math"/>
                </w:rPr>
                <m:t>dx</m:t>
              </m:r>
            </m:den>
          </m:f>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e>
          </m:func>
          <m:r>
            <m:rPr>
              <m:nor/>
            </m:rPr>
            <w:rPr>
              <w:rFonts w:ascii="Cambria Math" w:eastAsiaTheme="minorEastAsia" w:hAnsi="Cambria Math"/>
            </w:rPr>
            <m:t>the logarithmic derivative of f(x)</m:t>
          </m:r>
        </m:oMath>
      </m:oMathPara>
    </w:p>
    <w:p w:rsidR="006C07D7" w:rsidRDefault="0067036B" w:rsidP="0067036B">
      <w:pPr>
        <w:rPr>
          <w:rFonts w:eastAsiaTheme="minorEastAsia"/>
        </w:rPr>
      </w:pPr>
      <w:r>
        <w:rPr>
          <w:rFonts w:eastAsiaTheme="minorEastAsia"/>
        </w:rPr>
        <w:t xml:space="preserve">The </w:t>
      </w:r>
      <w:r w:rsidRPr="006C07D7">
        <w:rPr>
          <w:rFonts w:eastAsiaTheme="minorEastAsia"/>
          <w:b/>
        </w:rPr>
        <w:t>percentage rate of change</w:t>
      </w:r>
      <w:r>
        <w:rPr>
          <w:rFonts w:eastAsiaTheme="minorEastAsia"/>
        </w:rPr>
        <w:t xml:space="preserve"> of a function is </w:t>
      </w:r>
      <w:r w:rsidR="006C07D7">
        <w:rPr>
          <w:rFonts w:eastAsiaTheme="minorEastAsia"/>
        </w:rPr>
        <w:t>100% times the relative rate of change.</w:t>
      </w:r>
    </w:p>
    <w:p w:rsidR="0067036B" w:rsidRDefault="006C07D7" w:rsidP="0067036B">
      <w:r>
        <w:rPr>
          <w:rFonts w:eastAsiaTheme="minorEastAsia"/>
        </w:rPr>
        <w:t>I</w:t>
      </w:r>
      <w:r w:rsidR="0067036B">
        <w:t>n the context of our example, f(x) represents the number of patients who survive the disease. Suppose there are 100 patients receiving treatment A at the end of 10 weeks. If 10 of them die during the 11</w:t>
      </w:r>
      <w:r w:rsidR="0067036B" w:rsidRPr="0067036B">
        <w:rPr>
          <w:vertAlign w:val="superscript"/>
        </w:rPr>
        <w:t>th</w:t>
      </w:r>
      <w:r w:rsidR="0067036B">
        <w:t xml:space="preserve"> week, the relative rate of change is -10/100 or -0.1 or -10%.</w:t>
      </w:r>
      <w:r w:rsidR="00301837">
        <w:t xml:space="preserve"> In practice, the researcher might say that the death rate was 10% or that the death rate was 100 patients per 1,000 patients per week.</w:t>
      </w:r>
    </w:p>
    <w:p w:rsidR="0067036B" w:rsidRDefault="0067036B" w:rsidP="0067036B">
      <w:r>
        <w:t xml:space="preserve">Now suppose 300 people are receiving treatment B at the end of 10 weeks. If 20 of those patients </w:t>
      </w:r>
      <w:r w:rsidR="00995FC5">
        <w:t xml:space="preserve">die </w:t>
      </w:r>
      <w:r>
        <w:t>during the 11</w:t>
      </w:r>
      <w:r w:rsidRPr="002D225D">
        <w:rPr>
          <w:vertAlign w:val="superscript"/>
        </w:rPr>
        <w:t>th</w:t>
      </w:r>
      <w:r>
        <w:t xml:space="preserve"> week, the relative rate of change is -20/300 or about </w:t>
      </w:r>
      <w:r w:rsidR="00301837">
        <w:t>.067 or -</w:t>
      </w:r>
      <w:r>
        <w:t>6.7%.</w:t>
      </w:r>
      <w:r w:rsidR="00301837">
        <w:t xml:space="preserve"> In practice the researcher might say the death rate was 6.7% or 67 patients per 1,000 patients per week.</w:t>
      </w:r>
    </w:p>
    <w:p w:rsidR="0067036B" w:rsidRDefault="00854E51" w:rsidP="002A5F53">
      <w:r>
        <w:rPr>
          <w:b/>
          <w:noProof/>
          <w:u w:val="single"/>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42545</wp:posOffset>
            </wp:positionV>
            <wp:extent cx="2218055" cy="1636395"/>
            <wp:effectExtent l="19050" t="0" r="0" b="0"/>
            <wp:wrapTight wrapText="bothSides">
              <wp:wrapPolygon edited="0">
                <wp:start x="-186" y="0"/>
                <wp:lineTo x="-186" y="21374"/>
                <wp:lineTo x="21520" y="21374"/>
                <wp:lineTo x="21520" y="0"/>
                <wp:lineTo x="-1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18055" cy="1636395"/>
                    </a:xfrm>
                    <a:prstGeom prst="rect">
                      <a:avLst/>
                    </a:prstGeom>
                    <a:noFill/>
                    <a:ln w="9525">
                      <a:noFill/>
                      <a:miter lim="800000"/>
                      <a:headEnd/>
                      <a:tailEnd/>
                    </a:ln>
                  </pic:spPr>
                </pic:pic>
              </a:graphicData>
            </a:graphic>
          </wp:anchor>
        </w:drawing>
      </w:r>
      <w:proofErr w:type="gramStart"/>
      <w:r w:rsidR="00995FC5" w:rsidRPr="00AA03C9">
        <w:rPr>
          <w:b/>
          <w:u w:val="single"/>
        </w:rPr>
        <w:t xml:space="preserve">Example </w:t>
      </w:r>
      <w:r w:rsidR="00995FC5">
        <w:rPr>
          <w:b/>
          <w:u w:val="single"/>
        </w:rPr>
        <w:t>2</w:t>
      </w:r>
      <w:r w:rsidR="00995FC5" w:rsidRPr="00AA03C9">
        <w:rPr>
          <w:b/>
          <w:u w:val="single"/>
        </w:rPr>
        <w:t>.</w:t>
      </w:r>
      <w:proofErr w:type="gramEnd"/>
      <w:r w:rsidR="00995FC5">
        <w:t xml:space="preserve"> In a medical study, an experimental treatment is given to patients with a </w:t>
      </w:r>
      <w:r w:rsidR="00995553">
        <w:t>life-threatening</w:t>
      </w:r>
      <w:r w:rsidR="00995FC5">
        <w:t xml:space="preserve"> illness. The study began with 400 patients and the number of patients still alive after x weeks is given by</w:t>
      </w:r>
    </w:p>
    <w:p w:rsidR="00995FC5" w:rsidRDefault="00995FC5" w:rsidP="002A5F53">
      <w:pPr>
        <w:rPr>
          <w:rFonts w:eastAsiaTheme="minorEastAsia"/>
        </w:rPr>
      </w:pPr>
      <m:oMathPara>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x+10</m:t>
                  </m:r>
                </m:e>
              </m:d>
            </m:e>
            <m:sup>
              <m:r>
                <w:rPr>
                  <w:rFonts w:ascii="Cambria Math" w:eastAsiaTheme="minorEastAsia" w:hAnsi="Cambria Math"/>
                </w:rPr>
                <m:t>-1</m:t>
              </m:r>
            </m:sup>
          </m:sSup>
        </m:oMath>
      </m:oMathPara>
    </w:p>
    <w:p w:rsidR="00995FC5" w:rsidRDefault="00995FC5" w:rsidP="002A5F53">
      <w:pPr>
        <w:rPr>
          <w:rFonts w:eastAsiaTheme="minorEastAsia"/>
        </w:rPr>
      </w:pPr>
      <w:r>
        <w:rPr>
          <w:rFonts w:eastAsiaTheme="minorEastAsia"/>
        </w:rPr>
        <w:t>A) Find the relative rate of change and the percentage rate of change at x = 5 weeks and interpret the results.</w:t>
      </w:r>
    </w:p>
    <w:p w:rsidR="00995FC5" w:rsidRDefault="007F16CE" w:rsidP="002A5F53">
      <w:pPr>
        <w:rPr>
          <w:rFonts w:eastAsiaTheme="minorEastAsia"/>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m:t>
                </m:r>
              </m:sup>
            </m:sSup>
            <m:r>
              <w:rPr>
                <w:rFonts w:ascii="Cambria Math" w:eastAsiaTheme="minorEastAsia" w:hAnsi="Cambria Math"/>
              </w:rPr>
              <m:t>(x)</m:t>
            </m:r>
          </m:num>
          <m:den>
            <m:r>
              <w:rPr>
                <w:rFonts w:ascii="Cambria Math" w:eastAsiaTheme="minorEastAsia" w:hAnsi="Cambria Math"/>
              </w:rPr>
              <m:t>N(x)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x+10</m:t>
                    </m:r>
                  </m:e>
                </m:d>
              </m:e>
              <m:sup>
                <m:r>
                  <w:rPr>
                    <w:rFonts w:ascii="Cambria Math" w:eastAsiaTheme="minorEastAsia" w:hAnsi="Cambria Math"/>
                  </w:rPr>
                  <m:t>-2</m:t>
                </m:r>
              </m:sup>
            </m:sSup>
          </m:num>
          <m:den>
            <m:r>
              <w:rPr>
                <w:rFonts w:ascii="Cambria Math" w:eastAsiaTheme="minorEastAsia" w:hAnsi="Cambria Math"/>
              </w:rPr>
              <m:t>4000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x+10</m:t>
                    </m:r>
                  </m:e>
                </m:d>
              </m:e>
              <m:sup>
                <m:r>
                  <w:rPr>
                    <w:rFonts w:ascii="Cambria Math" w:eastAsiaTheme="minorEastAsia" w:hAnsi="Cambria Math"/>
                  </w:rPr>
                  <m:t>-1</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x+10</m:t>
                </m:r>
              </m:e>
            </m:d>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5+10</m:t>
                </m:r>
              </m:e>
            </m:d>
          </m:e>
          <m:sup>
            <m:r>
              <w:rPr>
                <w:rFonts w:ascii="Cambria Math" w:eastAsiaTheme="minorEastAsia" w:hAnsi="Cambria Math"/>
              </w:rPr>
              <m:t>-1</m:t>
            </m:r>
          </m:sup>
        </m:sSup>
        <m:r>
          <w:rPr>
            <w:rFonts w:ascii="Cambria Math" w:eastAsiaTheme="minorEastAsia" w:hAnsi="Cambria Math"/>
          </w:rPr>
          <m:t>≈-0.0667=-6.67%</m:t>
        </m:r>
      </m:oMath>
      <w:r w:rsidR="00854E51">
        <w:rPr>
          <w:rFonts w:eastAsiaTheme="minorEastAsia"/>
        </w:rPr>
        <w:t xml:space="preserve">. </w:t>
      </w:r>
      <w:r w:rsidR="008E2875">
        <w:rPr>
          <w:rFonts w:eastAsiaTheme="minorEastAsia"/>
        </w:rPr>
        <w:t>The number of survivors is decreasing at the rate of 6.67 per hundred patients per week. Put another way, the death rate is 6.67%.</w:t>
      </w:r>
    </w:p>
    <w:p w:rsidR="00995FC5" w:rsidRDefault="00995FC5" w:rsidP="002A5F53">
      <w:pPr>
        <w:rPr>
          <w:rFonts w:eastAsiaTheme="minorEastAsia"/>
        </w:rPr>
      </w:pPr>
      <w:r>
        <w:rPr>
          <w:rFonts w:eastAsiaTheme="minorEastAsia"/>
        </w:rPr>
        <w:t>B) Find the relative rate of change</w:t>
      </w:r>
      <w:r w:rsidR="00995553">
        <w:rPr>
          <w:rFonts w:eastAsiaTheme="minorEastAsia"/>
        </w:rPr>
        <w:t xml:space="preserve"> and</w:t>
      </w:r>
      <w:r>
        <w:rPr>
          <w:rFonts w:eastAsiaTheme="minorEastAsia"/>
        </w:rPr>
        <w:t xml:space="preserve"> the percentage rate of change at x = 40 weeks and interpret the results.</w:t>
      </w:r>
    </w:p>
    <w:p w:rsidR="009B67F8" w:rsidRDefault="008E2875">
      <w:pPr>
        <w:rPr>
          <w:rFonts w:eastAsiaTheme="minorEastAsia"/>
        </w:rPr>
      </w:pPr>
      <m:oMath>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x+10</m:t>
                </m:r>
              </m:e>
            </m:d>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40+10</m:t>
                </m:r>
              </m:e>
            </m:d>
          </m:e>
          <m:sup>
            <m:r>
              <w:rPr>
                <w:rFonts w:ascii="Cambria Math" w:eastAsiaTheme="minorEastAsia" w:hAnsi="Cambria Math"/>
              </w:rPr>
              <m:t>-1</m:t>
            </m:r>
          </m:sup>
        </m:sSup>
        <m:r>
          <w:rPr>
            <w:rFonts w:ascii="Cambria Math" w:eastAsiaTheme="minorEastAsia" w:hAnsi="Cambria Math"/>
          </w:rPr>
          <m:t>=-0.02=-2.0%</m:t>
        </m:r>
      </m:oMath>
      <w:r w:rsidR="00854E51">
        <w:rPr>
          <w:rFonts w:eastAsiaTheme="minorEastAsia"/>
        </w:rPr>
        <w:t xml:space="preserve">. </w:t>
      </w:r>
      <w:r>
        <w:rPr>
          <w:rFonts w:eastAsiaTheme="minorEastAsia"/>
        </w:rPr>
        <w:t>The number of survivors is decreasing at the rate of 2 per hundred patients per week. Put another way, the death rate is 2.0%.</w:t>
      </w:r>
      <w:r w:rsidR="009B67F8">
        <w:rPr>
          <w:rFonts w:eastAsiaTheme="minorEastAsia"/>
        </w:rPr>
        <w:br w:type="page"/>
      </w:r>
    </w:p>
    <w:p w:rsidR="00B413BC" w:rsidRDefault="00B413BC" w:rsidP="008E2875">
      <w:proofErr w:type="gramStart"/>
      <w:r w:rsidRPr="00AA03C9">
        <w:rPr>
          <w:b/>
          <w:u w:val="single"/>
        </w:rPr>
        <w:lastRenderedPageBreak/>
        <w:t xml:space="preserve">Example </w:t>
      </w:r>
      <w:r w:rsidR="00854E51">
        <w:rPr>
          <w:b/>
          <w:u w:val="single"/>
        </w:rPr>
        <w:t>3</w:t>
      </w:r>
      <w:r w:rsidRPr="00AA03C9">
        <w:rPr>
          <w:b/>
          <w:u w:val="single"/>
        </w:rPr>
        <w:t>.</w:t>
      </w:r>
      <w:proofErr w:type="gramEnd"/>
      <w:r>
        <w:t xml:space="preserve"> Use the price-demand equation</w:t>
      </w:r>
      <w:r w:rsidR="00F112E2">
        <w:t xml:space="preserve"> below</w:t>
      </w:r>
      <w:r>
        <w:t xml:space="preserve"> to determine whether demand is elastic, is inelastic, or has unit elasticity at </w:t>
      </w:r>
      <w:r w:rsidR="000D35DA">
        <w:t>p = 10, p = 20, and p = 30.</w:t>
      </w:r>
    </w:p>
    <w:p w:rsidR="006C07D7" w:rsidRDefault="006C07D7" w:rsidP="008E2875">
      <w:pPr>
        <w:rPr>
          <w:rFonts w:eastAsiaTheme="minorEastAsia"/>
        </w:rPr>
      </w:pPr>
      <m:oMathPara>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=12,000-10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oMath>
      </m:oMathPara>
    </w:p>
    <w:p w:rsidR="006C07D7" w:rsidRDefault="006C07D7" w:rsidP="008E2875">
      <w:pPr>
        <w:rPr>
          <w:rFonts w:eastAsiaTheme="minorEastAsia"/>
        </w:rPr>
      </w:pPr>
      <w:r>
        <w:rPr>
          <w:rFonts w:eastAsiaTheme="minorEastAsia"/>
        </w:rPr>
        <w:t xml:space="preserve">Given a price-demand function x = </w:t>
      </w:r>
      <w:proofErr w:type="gramStart"/>
      <w:r>
        <w:rPr>
          <w:rFonts w:eastAsiaTheme="minorEastAsia"/>
        </w:rPr>
        <w:t>f(</w:t>
      </w:r>
      <w:proofErr w:type="gramEnd"/>
      <w:r>
        <w:rPr>
          <w:rFonts w:eastAsiaTheme="minorEastAsia"/>
        </w:rPr>
        <w:t>p), the elasticity of demand is the negative of the ratio of the relat</w:t>
      </w:r>
      <w:r w:rsidR="000D35DA">
        <w:rPr>
          <w:rFonts w:eastAsiaTheme="minorEastAsia"/>
        </w:rPr>
        <w:t>ive rate of change in</w:t>
      </w:r>
      <w:r>
        <w:rPr>
          <w:rFonts w:eastAsiaTheme="minorEastAsia"/>
        </w:rPr>
        <w:t xml:space="preserve"> demand divided by the relative rate of change i</w:t>
      </w:r>
      <w:r w:rsidR="000D35DA">
        <w:rPr>
          <w:rFonts w:eastAsiaTheme="minorEastAsia"/>
        </w:rPr>
        <w:t>n</w:t>
      </w:r>
      <w:r>
        <w:rPr>
          <w:rFonts w:eastAsiaTheme="minorEastAsia"/>
        </w:rPr>
        <w:t xml:space="preserve"> price</w:t>
      </w:r>
      <w:r w:rsidR="000D35DA">
        <w:rPr>
          <w:rFonts w:eastAsiaTheme="minorEastAsia"/>
        </w:rPr>
        <w:t>:</w:t>
      </w:r>
    </w:p>
    <w:p w:rsidR="006C07D7" w:rsidRDefault="008B2FC7" w:rsidP="008E2875">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m:rPr>
                  <m:nor/>
                </m:rPr>
                <w:rPr>
                  <w:rFonts w:ascii="Cambria Math" w:eastAsiaTheme="minorEastAsia" w:hAnsi="Cambria Math"/>
                </w:rPr>
                <m:t>relative rate of change in demand</m:t>
              </m:r>
            </m:num>
            <m:den>
              <m:r>
                <m:rPr>
                  <m:nor/>
                </m:rPr>
                <w:rPr>
                  <w:rFonts w:ascii="Cambria Math" w:eastAsiaTheme="minorEastAsia" w:hAnsi="Cambria Math"/>
                </w:rPr>
                <m:t>relative rate of change in price</m:t>
              </m:r>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hAnsi="Cambria Math"/>
                    </w:rPr>
                    <m:t>d</m:t>
                  </m:r>
                </m:num>
                <m:den>
                  <m:r>
                    <w:rPr>
                      <w:rFonts w:ascii="Cambria Math" w:hAnsi="Cambria Math"/>
                    </w:rPr>
                    <m:t>dp</m:t>
                  </m:r>
                </m:den>
              </m:f>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f(p)</m:t>
                  </m:r>
                </m:e>
              </m:func>
            </m:num>
            <m:den>
              <m:f>
                <m:fPr>
                  <m:ctrlPr>
                    <w:rPr>
                      <w:rFonts w:ascii="Cambria Math" w:eastAsiaTheme="minorEastAsia" w:hAnsi="Cambria Math"/>
                      <w:i/>
                    </w:rPr>
                  </m:ctrlPr>
                </m:fPr>
                <m:num>
                  <m:r>
                    <w:rPr>
                      <w:rFonts w:ascii="Cambria Math" w:hAnsi="Cambria Math"/>
                    </w:rPr>
                    <m:t>d</m:t>
                  </m:r>
                </m:num>
                <m:den>
                  <m:r>
                    <w:rPr>
                      <w:rFonts w:ascii="Cambria Math" w:hAnsi="Cambria Math"/>
                    </w:rPr>
                    <m:t>dp</m:t>
                  </m:r>
                </m:den>
              </m:f>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p</m:t>
                  </m:r>
                </m:e>
              </m:func>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f(p)</m:t>
                  </m:r>
                </m:den>
              </m:f>
            </m:num>
            <m:den>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p</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f(p)</m:t>
              </m:r>
            </m:den>
          </m:f>
        </m:oMath>
      </m:oMathPara>
    </w:p>
    <w:p w:rsidR="004C6F61" w:rsidRDefault="00854E51" w:rsidP="008E2875">
      <w:pPr>
        <w:rPr>
          <w:rFonts w:eastAsiaTheme="minorEastAsia"/>
        </w:rPr>
      </w:pPr>
      <w:r>
        <w:rPr>
          <w:rFonts w:eastAsiaTheme="minorEastAsia"/>
          <w:noProof/>
        </w:rPr>
        <w:drawing>
          <wp:anchor distT="0" distB="0" distL="114300" distR="114300" simplePos="0" relativeHeight="251659264" behindDoc="1" locked="0" layoutInCell="1" allowOverlap="1">
            <wp:simplePos x="0" y="0"/>
            <wp:positionH relativeFrom="column">
              <wp:posOffset>3663315</wp:posOffset>
            </wp:positionH>
            <wp:positionV relativeFrom="paragraph">
              <wp:posOffset>691515</wp:posOffset>
            </wp:positionV>
            <wp:extent cx="2273300" cy="1623060"/>
            <wp:effectExtent l="19050" t="0" r="0" b="0"/>
            <wp:wrapTight wrapText="bothSides">
              <wp:wrapPolygon edited="0">
                <wp:start x="-181" y="0"/>
                <wp:lineTo x="-181" y="21296"/>
                <wp:lineTo x="21540" y="21296"/>
                <wp:lineTo x="21540" y="0"/>
                <wp:lineTo x="-18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73300" cy="1623060"/>
                    </a:xfrm>
                    <a:prstGeom prst="rect">
                      <a:avLst/>
                    </a:prstGeom>
                    <a:noFill/>
                    <a:ln w="9525">
                      <a:noFill/>
                      <a:miter lim="800000"/>
                      <a:headEnd/>
                      <a:tailEnd/>
                    </a:ln>
                  </pic:spPr>
                </pic:pic>
              </a:graphicData>
            </a:graphic>
          </wp:anchor>
        </w:drawing>
      </w:r>
      <w:r w:rsidR="004C6F61">
        <w:rPr>
          <w:rFonts w:eastAsiaTheme="minorEastAsia"/>
        </w:rPr>
        <w:t xml:space="preserve">Generally, the slope of the function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oMath>
      <w:r w:rsidR="00FB48A9">
        <w:rPr>
          <w:rFonts w:eastAsiaTheme="minorEastAsia"/>
        </w:rPr>
        <w:t xml:space="preserve"> </w:t>
      </w:r>
      <w:r w:rsidR="004C6F61">
        <w:rPr>
          <w:rFonts w:eastAsiaTheme="minorEastAsia"/>
        </w:rPr>
        <w:t>is negative since an increase in price results in a decrease in demand. Consequently, elasticity of demand is a positive number.</w:t>
      </w:r>
    </w:p>
    <w:p w:rsidR="000D35DA" w:rsidRDefault="000D35DA" w:rsidP="008E2875">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-20p</m:t>
                  </m:r>
                </m:e>
              </m:d>
            </m:num>
            <m:den>
              <m:r>
                <w:rPr>
                  <w:rFonts w:ascii="Cambria Math" w:eastAsiaTheme="minorEastAsia" w:hAnsi="Cambria Math"/>
                </w:rPr>
                <m:t>12,000-10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12,000-</m:t>
              </m:r>
              <m:sSup>
                <m:sSupPr>
                  <m:ctrlPr>
                    <w:rPr>
                      <w:rFonts w:ascii="Cambria Math" w:eastAsiaTheme="minorEastAsia" w:hAnsi="Cambria Math"/>
                      <w:i/>
                    </w:rPr>
                  </m:ctrlPr>
                </m:sSupPr>
                <m:e>
                  <m:r>
                    <w:rPr>
                      <w:rFonts w:ascii="Cambria Math" w:eastAsiaTheme="minorEastAsia" w:hAnsi="Cambria Math"/>
                    </w:rPr>
                    <m:t>10p</m:t>
                  </m:r>
                </m:e>
                <m:sup>
                  <m:r>
                    <w:rPr>
                      <w:rFonts w:ascii="Cambria Math" w:eastAsiaTheme="minorEastAsia" w:hAnsi="Cambria Math"/>
                    </w:rPr>
                    <m:t>2</m:t>
                  </m:r>
                </m:sup>
              </m:sSup>
            </m:den>
          </m:f>
        </m:oMath>
      </m:oMathPara>
    </w:p>
    <w:p w:rsidR="000D35DA" w:rsidRDefault="000D35DA" w:rsidP="008E2875">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num>
            <m:den>
              <m:r>
                <w:rPr>
                  <w:rFonts w:ascii="Cambria Math" w:eastAsiaTheme="minorEastAsia" w:hAnsi="Cambria Math"/>
                </w:rPr>
                <m:t>12000-</m:t>
              </m:r>
              <m:sSup>
                <m:sSupPr>
                  <m:ctrlPr>
                    <w:rPr>
                      <w:rFonts w:ascii="Cambria Math" w:eastAsiaTheme="minorEastAsia" w:hAnsi="Cambria Math"/>
                      <w:i/>
                    </w:rPr>
                  </m:ctrlPr>
                </m:sSupPr>
                <m:e>
                  <m:r>
                    <w:rPr>
                      <w:rFonts w:ascii="Cambria Math" w:eastAsiaTheme="minorEastAsia" w:hAnsi="Cambria Math"/>
                    </w:rPr>
                    <m:t>10∙10</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m:t>
              </m:r>
            </m:num>
            <m:den>
              <m:r>
                <w:rPr>
                  <w:rFonts w:ascii="Cambria Math" w:eastAsiaTheme="minorEastAsia" w:hAnsi="Cambria Math"/>
                </w:rPr>
                <m:t>11,000</m:t>
              </m:r>
            </m:den>
          </m:f>
          <m:r>
            <w:rPr>
              <w:rFonts w:ascii="Cambria Math" w:eastAsiaTheme="minorEastAsia" w:hAnsi="Cambria Math"/>
            </w:rPr>
            <m:t>≈.1818</m:t>
          </m:r>
        </m:oMath>
      </m:oMathPara>
    </w:p>
    <w:p w:rsidR="004C6F61" w:rsidRDefault="004C6F61" w:rsidP="008E2875">
      <w:pPr>
        <w:rPr>
          <w:rFonts w:eastAsiaTheme="minorEastAsia"/>
        </w:rPr>
      </w:pPr>
      <w:r>
        <w:rPr>
          <w:rFonts w:eastAsiaTheme="minorEastAsia"/>
        </w:rPr>
        <w:t xml:space="preserve">At a price of $10, the </w:t>
      </w:r>
      <w:r w:rsidR="00FB48A9">
        <w:rPr>
          <w:rFonts w:eastAsiaTheme="minorEastAsia"/>
        </w:rPr>
        <w:t>relative rate of change in demand is much smaller than the relative rate of change in price.</w:t>
      </w:r>
      <w:r w:rsidR="002C758B">
        <w:rPr>
          <w:rFonts w:eastAsiaTheme="minorEastAsia"/>
        </w:rPr>
        <w:t xml:space="preserve"> For example, i</w:t>
      </w:r>
      <w:r w:rsidR="00FB48A9">
        <w:rPr>
          <w:rFonts w:eastAsiaTheme="minorEastAsia"/>
        </w:rPr>
        <w:t xml:space="preserve">f the price </w:t>
      </w:r>
      <w:r w:rsidR="002C758B">
        <w:rPr>
          <w:rFonts w:eastAsiaTheme="minorEastAsia"/>
        </w:rPr>
        <w:t xml:space="preserve">were to </w:t>
      </w:r>
      <w:r w:rsidR="00E33EF5">
        <w:rPr>
          <w:rFonts w:eastAsiaTheme="minorEastAsia"/>
        </w:rPr>
        <w:t>increase</w:t>
      </w:r>
      <w:r w:rsidR="00FB48A9">
        <w:rPr>
          <w:rFonts w:eastAsiaTheme="minorEastAsia"/>
        </w:rPr>
        <w:t xml:space="preserve"> by 10%</w:t>
      </w:r>
      <w:r w:rsidR="00E33EF5">
        <w:rPr>
          <w:rFonts w:eastAsiaTheme="minorEastAsia"/>
        </w:rPr>
        <w:t xml:space="preserve"> to $11.00</w:t>
      </w:r>
      <w:r w:rsidR="00FB48A9">
        <w:rPr>
          <w:rFonts w:eastAsiaTheme="minorEastAsia"/>
        </w:rPr>
        <w:t>, the demand would only</w:t>
      </w:r>
      <w:r w:rsidR="00E33EF5">
        <w:rPr>
          <w:rFonts w:eastAsiaTheme="minorEastAsia"/>
        </w:rPr>
        <w:t xml:space="preserve"> decrease by</w:t>
      </w:r>
      <w:r w:rsidR="00FB48A9">
        <w:rPr>
          <w:rFonts w:eastAsiaTheme="minorEastAsia"/>
        </w:rPr>
        <w:t xml:space="preserve"> about </w:t>
      </w:r>
      <w:r w:rsidR="002C758B">
        <w:rPr>
          <w:rFonts w:eastAsiaTheme="minorEastAsia"/>
        </w:rPr>
        <w:t>1.818</w:t>
      </w:r>
      <w:r w:rsidR="00FB48A9">
        <w:rPr>
          <w:rFonts w:eastAsiaTheme="minorEastAsia"/>
        </w:rPr>
        <w:t xml:space="preserve">% </w:t>
      </w:r>
      <w:r w:rsidR="00E33EF5">
        <w:rPr>
          <w:rFonts w:eastAsiaTheme="minorEastAsia"/>
        </w:rPr>
        <w:t>from 11,000 to about 10,800 (the actual demand would be 10,790)</w:t>
      </w:r>
      <w:r w:rsidR="00FB48A9">
        <w:rPr>
          <w:rFonts w:eastAsiaTheme="minorEastAsia"/>
        </w:rPr>
        <w:t>. As a result, the demand is not affected very much by changes in price. We say the demand is inelastic. In general, if the elasticity of demand is less than one, the demand is said to be inelastic.</w:t>
      </w:r>
    </w:p>
    <w:p w:rsidR="00FB48A9" w:rsidRDefault="00FB48A9" w:rsidP="00FB48A9">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20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20</m:t>
                  </m:r>
                </m:e>
                <m:sup>
                  <m:r>
                    <w:rPr>
                      <w:rFonts w:ascii="Cambria Math" w:eastAsiaTheme="minorEastAsia" w:hAnsi="Cambria Math"/>
                    </w:rPr>
                    <m:t>2</m:t>
                  </m:r>
                </m:sup>
              </m:sSup>
            </m:num>
            <m:den>
              <m:r>
                <w:rPr>
                  <w:rFonts w:ascii="Cambria Math" w:eastAsiaTheme="minorEastAsia" w:hAnsi="Cambria Math"/>
                </w:rPr>
                <m:t>12000-</m:t>
              </m:r>
              <m:sSup>
                <m:sSupPr>
                  <m:ctrlPr>
                    <w:rPr>
                      <w:rFonts w:ascii="Cambria Math" w:eastAsiaTheme="minorEastAsia" w:hAnsi="Cambria Math"/>
                      <w:i/>
                    </w:rPr>
                  </m:ctrlPr>
                </m:sSupPr>
                <m:e>
                  <m:r>
                    <w:rPr>
                      <w:rFonts w:ascii="Cambria Math" w:eastAsiaTheme="minorEastAsia" w:hAnsi="Cambria Math"/>
                    </w:rPr>
                    <m:t>10∙20</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8000</m:t>
              </m:r>
            </m:num>
            <m:den>
              <m:r>
                <w:rPr>
                  <w:rFonts w:ascii="Cambria Math" w:eastAsiaTheme="minorEastAsia" w:hAnsi="Cambria Math"/>
                </w:rPr>
                <m:t>8,000</m:t>
              </m:r>
            </m:den>
          </m:f>
          <m:r>
            <w:rPr>
              <w:rFonts w:ascii="Cambria Math" w:eastAsiaTheme="minorEastAsia" w:hAnsi="Cambria Math"/>
            </w:rPr>
            <m:t>=1</m:t>
          </m:r>
        </m:oMath>
      </m:oMathPara>
    </w:p>
    <w:p w:rsidR="00FB48A9" w:rsidRDefault="002C758B" w:rsidP="00FB48A9">
      <w:pPr>
        <w:rPr>
          <w:rFonts w:eastAsiaTheme="minorEastAsia"/>
        </w:rPr>
      </w:pPr>
      <w:r>
        <w:rPr>
          <w:rFonts w:eastAsiaTheme="minorEastAsia"/>
        </w:rPr>
        <w:t xml:space="preserve">The relative rate of change in demand is the same as the relative rate of change in price. This is called unit elasticity. For example, if the price were to </w:t>
      </w:r>
      <w:r w:rsidR="00E33EF5">
        <w:rPr>
          <w:rFonts w:eastAsiaTheme="minorEastAsia"/>
        </w:rPr>
        <w:t>increase</w:t>
      </w:r>
      <w:r>
        <w:rPr>
          <w:rFonts w:eastAsiaTheme="minorEastAsia"/>
        </w:rPr>
        <w:t xml:space="preserve"> by 10%</w:t>
      </w:r>
      <w:r w:rsidR="00E33EF5">
        <w:rPr>
          <w:rFonts w:eastAsiaTheme="minorEastAsia"/>
        </w:rPr>
        <w:t xml:space="preserve"> to $22.00</w:t>
      </w:r>
      <w:r>
        <w:rPr>
          <w:rFonts w:eastAsiaTheme="minorEastAsia"/>
        </w:rPr>
        <w:t xml:space="preserve">, the demand would </w:t>
      </w:r>
      <w:r w:rsidR="00E33EF5">
        <w:rPr>
          <w:rFonts w:eastAsiaTheme="minorEastAsia"/>
        </w:rPr>
        <w:t>decrease by about 10% from 8000 to 7,200 (the actual demand would be 7,160)</w:t>
      </w:r>
      <w:r>
        <w:rPr>
          <w:rFonts w:eastAsiaTheme="minorEastAsia"/>
        </w:rPr>
        <w:t>.</w:t>
      </w:r>
    </w:p>
    <w:p w:rsidR="002C758B" w:rsidRDefault="002C758B" w:rsidP="002C758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2</m:t>
                  </m:r>
                </m:sup>
              </m:sSup>
            </m:num>
            <m:den>
              <m:r>
                <w:rPr>
                  <w:rFonts w:ascii="Cambria Math" w:eastAsiaTheme="minorEastAsia" w:hAnsi="Cambria Math"/>
                </w:rPr>
                <m:t>12000-</m:t>
              </m:r>
              <m:sSup>
                <m:sSupPr>
                  <m:ctrlPr>
                    <w:rPr>
                      <w:rFonts w:ascii="Cambria Math" w:eastAsiaTheme="minorEastAsia" w:hAnsi="Cambria Math"/>
                      <w:i/>
                    </w:rPr>
                  </m:ctrlPr>
                </m:sSupPr>
                <m:e>
                  <m:r>
                    <w:rPr>
                      <w:rFonts w:ascii="Cambria Math" w:eastAsiaTheme="minorEastAsia" w:hAnsi="Cambria Math"/>
                    </w:rPr>
                    <m:t>10∙30</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18000</m:t>
              </m:r>
            </m:num>
            <m:den>
              <m:r>
                <w:rPr>
                  <w:rFonts w:ascii="Cambria Math" w:eastAsiaTheme="minorEastAsia" w:hAnsi="Cambria Math"/>
                </w:rPr>
                <m:t>3,000</m:t>
              </m:r>
            </m:den>
          </m:f>
          <m:r>
            <w:rPr>
              <w:rFonts w:ascii="Cambria Math" w:eastAsiaTheme="minorEastAsia" w:hAnsi="Cambria Math"/>
            </w:rPr>
            <m:t>=6</m:t>
          </m:r>
        </m:oMath>
      </m:oMathPara>
    </w:p>
    <w:p w:rsidR="002C758B" w:rsidRDefault="002C758B" w:rsidP="002C758B">
      <w:pPr>
        <w:rPr>
          <w:rFonts w:eastAsiaTheme="minorEastAsia"/>
        </w:rPr>
      </w:pPr>
      <w:r>
        <w:rPr>
          <w:rFonts w:eastAsiaTheme="minorEastAsia"/>
        </w:rPr>
        <w:t xml:space="preserve">The relative rate of change in demand is higher than the relative rate of change in price. For example, if the price were to </w:t>
      </w:r>
      <w:r w:rsidR="00E33EF5">
        <w:rPr>
          <w:rFonts w:eastAsiaTheme="minorEastAsia"/>
        </w:rPr>
        <w:t>decrease</w:t>
      </w:r>
      <w:r>
        <w:rPr>
          <w:rFonts w:eastAsiaTheme="minorEastAsia"/>
        </w:rPr>
        <w:t xml:space="preserve"> by 10%</w:t>
      </w:r>
      <w:r w:rsidR="00E33EF5">
        <w:rPr>
          <w:rFonts w:eastAsiaTheme="minorEastAsia"/>
        </w:rPr>
        <w:t xml:space="preserve"> to $27.00</w:t>
      </w:r>
      <w:r>
        <w:rPr>
          <w:rFonts w:eastAsiaTheme="minorEastAsia"/>
        </w:rPr>
        <w:t xml:space="preserve">, the demand would </w:t>
      </w:r>
      <w:r w:rsidR="00E33EF5">
        <w:rPr>
          <w:rFonts w:eastAsiaTheme="minorEastAsia"/>
        </w:rPr>
        <w:t>increase</w:t>
      </w:r>
      <w:r>
        <w:rPr>
          <w:rFonts w:eastAsiaTheme="minorEastAsia"/>
        </w:rPr>
        <w:t xml:space="preserve"> by about 60%</w:t>
      </w:r>
      <w:r w:rsidR="00E33EF5">
        <w:rPr>
          <w:rFonts w:eastAsiaTheme="minorEastAsia"/>
        </w:rPr>
        <w:t xml:space="preserve"> to </w:t>
      </w:r>
      <w:r w:rsidR="00AC4023">
        <w:rPr>
          <w:rFonts w:eastAsiaTheme="minorEastAsia"/>
        </w:rPr>
        <w:t>4,800 (the actual demand would be 4,710)</w:t>
      </w:r>
      <w:r>
        <w:rPr>
          <w:rFonts w:eastAsiaTheme="minorEastAsia"/>
        </w:rPr>
        <w:t>. As a result, a change in the price will significantly affect the demand. When the demand elasticity is greater than one, the demand is said to be elastic.</w:t>
      </w:r>
    </w:p>
    <w:p w:rsidR="00854E51" w:rsidRDefault="00854E51">
      <w:pPr>
        <w:rPr>
          <w:b/>
          <w:u w:val="single"/>
        </w:rPr>
      </w:pPr>
      <w:r>
        <w:rPr>
          <w:b/>
          <w:u w:val="single"/>
        </w:rPr>
        <w:br w:type="page"/>
      </w:r>
    </w:p>
    <w:p w:rsidR="002C758B" w:rsidRDefault="00F112E2" w:rsidP="002C758B">
      <w:pPr>
        <w:rPr>
          <w:rFonts w:eastAsiaTheme="minorEastAsia"/>
        </w:rPr>
      </w:pPr>
      <w:proofErr w:type="gramStart"/>
      <w:r w:rsidRPr="00AA03C9">
        <w:rPr>
          <w:b/>
          <w:u w:val="single"/>
        </w:rPr>
        <w:lastRenderedPageBreak/>
        <w:t xml:space="preserve">Example </w:t>
      </w:r>
      <w:r w:rsidR="00854E51">
        <w:rPr>
          <w:b/>
          <w:u w:val="single"/>
        </w:rPr>
        <w:t>4</w:t>
      </w:r>
      <w:r w:rsidRPr="00AA03C9">
        <w:rPr>
          <w:b/>
          <w:u w:val="single"/>
        </w:rPr>
        <w:t>.</w:t>
      </w:r>
      <w:proofErr w:type="gramEnd"/>
      <w:r>
        <w:t xml:space="preserve"> </w:t>
      </w:r>
      <w:r w:rsidR="0023506C">
        <w:t xml:space="preserve">Given the price demand equation </w:t>
      </w:r>
      <m:oMath>
        <m:r>
          <w:rPr>
            <w:rFonts w:ascii="Cambria Math" w:hAnsi="Cambria Math"/>
          </w:rPr>
          <m:t>p+0.005x=30</m:t>
        </m:r>
      </m:oMath>
    </w:p>
    <w:p w:rsidR="0023506C" w:rsidRDefault="0023506C" w:rsidP="002C758B">
      <w:pPr>
        <w:rPr>
          <w:rFonts w:eastAsiaTheme="minorEastAsia"/>
        </w:rPr>
      </w:pPr>
      <w:r>
        <w:rPr>
          <w:rFonts w:eastAsiaTheme="minorEastAsia"/>
        </w:rPr>
        <w:t>A) Express the demand x as a function of the price p.</w:t>
      </w:r>
    </w:p>
    <w:p w:rsidR="00EE398B" w:rsidRDefault="00EE398B" w:rsidP="002C758B">
      <w:pPr>
        <w:rPr>
          <w:rFonts w:eastAsiaTheme="minorEastAsia"/>
        </w:rPr>
      </w:pPr>
      <m:oMathPara>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30-p</m:t>
              </m:r>
            </m:num>
            <m:den>
              <m:r>
                <w:rPr>
                  <w:rFonts w:ascii="Cambria Math" w:eastAsiaTheme="minorEastAsia" w:hAnsi="Cambria Math"/>
                </w:rPr>
                <m:t>0.005</m:t>
              </m:r>
            </m:den>
          </m:f>
          <m:r>
            <w:rPr>
              <w:rFonts w:ascii="Cambria Math" w:eastAsiaTheme="minorEastAsia" w:hAnsi="Cambria Math"/>
            </w:rPr>
            <m:t>=6000-200p</m:t>
          </m:r>
        </m:oMath>
      </m:oMathPara>
    </w:p>
    <w:p w:rsidR="0023506C" w:rsidRDefault="0023506C" w:rsidP="002C758B">
      <w:pPr>
        <w:rPr>
          <w:rFonts w:eastAsiaTheme="minorEastAsia"/>
        </w:rPr>
      </w:pPr>
      <w:r>
        <w:rPr>
          <w:rFonts w:eastAsiaTheme="minorEastAsia"/>
        </w:rPr>
        <w:t xml:space="preserve">B) Find the elasticity of demand, </w:t>
      </w:r>
      <w:proofErr w:type="gramStart"/>
      <w:r>
        <w:rPr>
          <w:rFonts w:eastAsiaTheme="minorEastAsia"/>
        </w:rPr>
        <w:t>E(</w:t>
      </w:r>
      <w:proofErr w:type="gramEnd"/>
      <w:r>
        <w:rPr>
          <w:rFonts w:eastAsiaTheme="minorEastAsia"/>
        </w:rPr>
        <w:t>p).</w:t>
      </w:r>
      <w:r w:rsidR="00242FD0" w:rsidRPr="00242FD0">
        <w:rPr>
          <w:rFonts w:eastAsiaTheme="minorEastAsia"/>
        </w:rPr>
        <w:t xml:space="preserve"> </w:t>
      </w:r>
    </w:p>
    <w:p w:rsidR="00EE398B" w:rsidRDefault="00EE398B" w:rsidP="002C758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-200</m:t>
                  </m:r>
                </m:e>
              </m:d>
            </m:num>
            <m:den>
              <m:r>
                <w:rPr>
                  <w:rFonts w:ascii="Cambria Math" w:eastAsiaTheme="minorEastAsia" w:hAnsi="Cambria Math"/>
                </w:rPr>
                <m:t>6000-200p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200p</m:t>
              </m:r>
            </m:num>
            <m:den>
              <m:r>
                <w:rPr>
                  <w:rFonts w:ascii="Cambria Math" w:eastAsiaTheme="minorEastAsia" w:hAnsi="Cambria Math"/>
                </w:rPr>
                <m:t>6000-200p</m:t>
              </m:r>
            </m:den>
          </m:f>
        </m:oMath>
      </m:oMathPara>
    </w:p>
    <w:p w:rsidR="0023506C" w:rsidRDefault="0023506C" w:rsidP="002C758B">
      <w:pPr>
        <w:rPr>
          <w:rFonts w:eastAsiaTheme="minorEastAsia"/>
        </w:rPr>
      </w:pPr>
      <w:r>
        <w:rPr>
          <w:rFonts w:eastAsiaTheme="minorEastAsia"/>
        </w:rPr>
        <w:t>C) What is the elasticity of demand when p = $10? If the price is increased to $11 dollars what is the approximate change in demand?</w:t>
      </w:r>
    </w:p>
    <w:p w:rsidR="00EE398B" w:rsidRPr="00EE398B" w:rsidRDefault="00EE398B" w:rsidP="002C758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200∙10</m:t>
              </m:r>
            </m:num>
            <m:den>
              <m:r>
                <w:rPr>
                  <w:rFonts w:ascii="Cambria Math" w:eastAsiaTheme="minorEastAsia" w:hAnsi="Cambria Math"/>
                </w:rPr>
                <m:t>6000-200∙10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m:t>
              </m:r>
            </m:num>
            <m:den>
              <m:r>
                <w:rPr>
                  <w:rFonts w:ascii="Cambria Math" w:eastAsiaTheme="minorEastAsia" w:hAnsi="Cambria Math"/>
                </w:rPr>
                <m:t>4000</m:t>
              </m:r>
            </m:den>
          </m:f>
          <m:r>
            <w:rPr>
              <w:rFonts w:ascii="Cambria Math" w:eastAsiaTheme="minorEastAsia" w:hAnsi="Cambria Math"/>
            </w:rPr>
            <m:t>=0.5</m:t>
          </m:r>
        </m:oMath>
      </m:oMathPara>
    </w:p>
    <w:p w:rsidR="00EE398B" w:rsidRDefault="00EE398B" w:rsidP="002C758B">
      <w:pPr>
        <w:rPr>
          <w:rFonts w:eastAsiaTheme="minorEastAsia"/>
        </w:rPr>
      </w:pPr>
      <w:r>
        <w:rPr>
          <w:rFonts w:eastAsiaTheme="minorEastAsia"/>
        </w:rPr>
        <w:t xml:space="preserve">The demand is inelastic at this price point. </w:t>
      </w:r>
      <w:r w:rsidR="00592EE0">
        <w:rPr>
          <w:rFonts w:eastAsiaTheme="minorEastAsia"/>
        </w:rPr>
        <w:t xml:space="preserve">Increasing the </w:t>
      </w:r>
      <w:r>
        <w:rPr>
          <w:rFonts w:eastAsiaTheme="minorEastAsia"/>
        </w:rPr>
        <w:t>price by $1</w:t>
      </w:r>
      <w:r w:rsidR="00592EE0">
        <w:rPr>
          <w:rFonts w:eastAsiaTheme="minorEastAsia"/>
        </w:rPr>
        <w:t xml:space="preserve"> is a 10% increase. The demand would </w:t>
      </w:r>
      <w:r>
        <w:rPr>
          <w:rFonts w:eastAsiaTheme="minorEastAsia"/>
        </w:rPr>
        <w:t xml:space="preserve">decrease by approximately </w:t>
      </w:r>
      <w:r w:rsidR="00592EE0">
        <w:rPr>
          <w:rFonts w:eastAsiaTheme="minorEastAsia"/>
        </w:rPr>
        <w:t>5%</w:t>
      </w:r>
      <w:r w:rsidR="009A2BA3">
        <w:rPr>
          <w:rFonts w:eastAsiaTheme="minorEastAsia"/>
        </w:rPr>
        <w:t xml:space="preserve"> </w:t>
      </w:r>
      <w:r w:rsidR="00AC4023">
        <w:rPr>
          <w:rFonts w:eastAsiaTheme="minorEastAsia"/>
        </w:rPr>
        <w:t>(</w:t>
      </w:r>
      <w:r w:rsidR="009A2BA3">
        <w:rPr>
          <w:rFonts w:eastAsiaTheme="minorEastAsia"/>
        </w:rPr>
        <w:t>from 4,000 units to</w:t>
      </w:r>
      <w:r w:rsidR="00592EE0">
        <w:rPr>
          <w:rFonts w:eastAsiaTheme="minorEastAsia"/>
        </w:rPr>
        <w:t xml:space="preserve"> </w:t>
      </w:r>
      <w:r w:rsidR="009A2BA3">
        <w:rPr>
          <w:rFonts w:eastAsiaTheme="minorEastAsia"/>
        </w:rPr>
        <w:t>3,80</w:t>
      </w:r>
      <w:r w:rsidR="00AC4023">
        <w:rPr>
          <w:rFonts w:eastAsiaTheme="minorEastAsia"/>
        </w:rPr>
        <w:t>0 units)</w:t>
      </w:r>
      <w:r>
        <w:rPr>
          <w:rFonts w:eastAsiaTheme="minorEastAsia"/>
        </w:rPr>
        <w:t>.</w:t>
      </w:r>
      <w:r w:rsidR="00AC4023">
        <w:rPr>
          <w:rFonts w:eastAsiaTheme="minorEastAsia"/>
        </w:rPr>
        <w:t xml:space="preserve"> The actual demand would be </w:t>
      </w:r>
      <m:oMath>
        <m:r>
          <w:rPr>
            <w:rFonts w:ascii="Cambria Math" w:eastAsiaTheme="minorEastAsia" w:hAnsi="Cambria Math"/>
          </w:rPr>
          <m:t>f(11)=3,800</m:t>
        </m:r>
      </m:oMath>
      <w:r w:rsidR="00AC4023">
        <w:rPr>
          <w:rFonts w:eastAsiaTheme="minorEastAsia"/>
        </w:rPr>
        <w:t xml:space="preserve"> units. Since the price-demand equation is linear, the secant line and the tangent line coincide so the estimated change in demand is, in fact, the actual change.</w:t>
      </w:r>
    </w:p>
    <w:p w:rsidR="00592EE0" w:rsidRPr="00EE398B" w:rsidRDefault="00592EE0" w:rsidP="002C758B">
      <w:pPr>
        <w:rPr>
          <w:rFonts w:eastAsiaTheme="minorEastAsia"/>
        </w:rPr>
      </w:pPr>
    </w:p>
    <w:p w:rsidR="0023506C" w:rsidRDefault="0023506C" w:rsidP="002C758B">
      <w:pPr>
        <w:rPr>
          <w:rFonts w:eastAsiaTheme="minorEastAsia"/>
        </w:rPr>
      </w:pPr>
      <w:r>
        <w:rPr>
          <w:rFonts w:eastAsiaTheme="minorEastAsia"/>
        </w:rPr>
        <w:t>D) What is the elasticity of demand when p = $25? If the price is decreased to $23 dollars what is the approximate change in demand?</w:t>
      </w:r>
    </w:p>
    <w:p w:rsidR="00EE398B" w:rsidRPr="00EE398B" w:rsidRDefault="00EE398B" w:rsidP="00EE398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200∙25</m:t>
              </m:r>
            </m:num>
            <m:den>
              <m:r>
                <w:rPr>
                  <w:rFonts w:ascii="Cambria Math" w:eastAsiaTheme="minorEastAsia" w:hAnsi="Cambria Math"/>
                </w:rPr>
                <m:t>6000-200∙25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5000</m:t>
              </m:r>
            </m:num>
            <m:den>
              <m:r>
                <w:rPr>
                  <w:rFonts w:ascii="Cambria Math" w:eastAsiaTheme="minorEastAsia" w:hAnsi="Cambria Math"/>
                </w:rPr>
                <m:t>1000</m:t>
              </m:r>
            </m:den>
          </m:f>
          <m:r>
            <w:rPr>
              <w:rFonts w:ascii="Cambria Math" w:eastAsiaTheme="minorEastAsia" w:hAnsi="Cambria Math"/>
            </w:rPr>
            <m:t>=5</m:t>
          </m:r>
        </m:oMath>
      </m:oMathPara>
    </w:p>
    <w:p w:rsidR="00EE398B" w:rsidRPr="00EE398B" w:rsidRDefault="00EE398B" w:rsidP="00EE398B">
      <w:pPr>
        <w:rPr>
          <w:rFonts w:eastAsiaTheme="minorEastAsia"/>
        </w:rPr>
      </w:pPr>
      <w:r>
        <w:rPr>
          <w:rFonts w:eastAsiaTheme="minorEastAsia"/>
        </w:rPr>
        <w:t xml:space="preserve">The demand is elastic at this price point. </w:t>
      </w:r>
      <w:r w:rsidR="00592EE0">
        <w:rPr>
          <w:rFonts w:eastAsiaTheme="minorEastAsia"/>
        </w:rPr>
        <w:t>D</w:t>
      </w:r>
      <w:r>
        <w:rPr>
          <w:rFonts w:eastAsiaTheme="minorEastAsia"/>
        </w:rPr>
        <w:t>ecreas</w:t>
      </w:r>
      <w:r w:rsidR="00592EE0">
        <w:rPr>
          <w:rFonts w:eastAsiaTheme="minorEastAsia"/>
        </w:rPr>
        <w:t xml:space="preserve">ing the price </w:t>
      </w:r>
      <w:r>
        <w:rPr>
          <w:rFonts w:eastAsiaTheme="minorEastAsia"/>
        </w:rPr>
        <w:t>$2</w:t>
      </w:r>
      <w:r w:rsidR="00592EE0">
        <w:rPr>
          <w:rFonts w:eastAsiaTheme="minorEastAsia"/>
        </w:rPr>
        <w:t xml:space="preserve"> is an 8% change. T</w:t>
      </w:r>
      <w:r>
        <w:rPr>
          <w:rFonts w:eastAsiaTheme="minorEastAsia"/>
        </w:rPr>
        <w:t>he demand would in</w:t>
      </w:r>
      <w:r w:rsidR="009A2BA3">
        <w:rPr>
          <w:rFonts w:eastAsiaTheme="minorEastAsia"/>
        </w:rPr>
        <w:t xml:space="preserve">crease </w:t>
      </w:r>
      <w:r>
        <w:rPr>
          <w:rFonts w:eastAsiaTheme="minorEastAsia"/>
        </w:rPr>
        <w:t xml:space="preserve">by approximately </w:t>
      </w:r>
      <w:r w:rsidR="009A2BA3">
        <w:rPr>
          <w:rFonts w:eastAsiaTheme="minorEastAsia"/>
        </w:rPr>
        <w:t>40% (from 1,000 to</w:t>
      </w:r>
      <w:r w:rsidR="00592EE0">
        <w:rPr>
          <w:rFonts w:eastAsiaTheme="minorEastAsia"/>
        </w:rPr>
        <w:t xml:space="preserve"> 1</w:t>
      </w:r>
      <w:r w:rsidR="009A2BA3">
        <w:rPr>
          <w:rFonts w:eastAsiaTheme="minorEastAsia"/>
        </w:rPr>
        <w:t>,</w:t>
      </w:r>
      <w:r w:rsidR="00592EE0">
        <w:rPr>
          <w:rFonts w:eastAsiaTheme="minorEastAsia"/>
        </w:rPr>
        <w:t>400</w:t>
      </w:r>
      <w:r w:rsidR="009A2BA3">
        <w:rPr>
          <w:rFonts w:eastAsiaTheme="minorEastAsia"/>
        </w:rPr>
        <w:t xml:space="preserve"> units</w:t>
      </w:r>
      <w:r w:rsidR="00592EE0">
        <w:rPr>
          <w:rFonts w:eastAsiaTheme="minorEastAsia"/>
        </w:rPr>
        <w:t>)</w:t>
      </w:r>
      <w:r w:rsidR="009A2BA3">
        <w:rPr>
          <w:rFonts w:eastAsiaTheme="minorEastAsia"/>
        </w:rPr>
        <w:t>.</w:t>
      </w:r>
      <w:r w:rsidR="00AC4023">
        <w:rPr>
          <w:rFonts w:eastAsiaTheme="minorEastAsia"/>
        </w:rPr>
        <w:t xml:space="preserve"> The actual demand would be </w:t>
      </w:r>
      <m:oMath>
        <m:r>
          <w:rPr>
            <w:rFonts w:ascii="Cambria Math" w:eastAsiaTheme="minorEastAsia" w:hAnsi="Cambria Math"/>
          </w:rPr>
          <m:t>f(23)=1400</m:t>
        </m:r>
      </m:oMath>
      <w:r w:rsidR="00AC4023">
        <w:rPr>
          <w:rFonts w:eastAsiaTheme="minorEastAsia"/>
        </w:rPr>
        <w:t xml:space="preserve"> units.</w:t>
      </w:r>
    </w:p>
    <w:p w:rsidR="00EE398B" w:rsidRDefault="00EE398B" w:rsidP="002C758B">
      <w:pPr>
        <w:rPr>
          <w:rFonts w:eastAsiaTheme="minorEastAsia"/>
        </w:rPr>
      </w:pPr>
    </w:p>
    <w:p w:rsidR="0023506C" w:rsidRDefault="0023506C" w:rsidP="002C758B">
      <w:pPr>
        <w:rPr>
          <w:rFonts w:eastAsiaTheme="minorEastAsia"/>
        </w:rPr>
      </w:pPr>
      <w:r>
        <w:rPr>
          <w:rFonts w:eastAsiaTheme="minorEastAsia"/>
        </w:rPr>
        <w:t xml:space="preserve">E) What is the elasticity of demand when p = $15? If the price is increased </w:t>
      </w:r>
      <w:r w:rsidR="00592EE0">
        <w:rPr>
          <w:rFonts w:eastAsiaTheme="minorEastAsia"/>
        </w:rPr>
        <w:t>by</w:t>
      </w:r>
      <w:r>
        <w:rPr>
          <w:rFonts w:eastAsiaTheme="minorEastAsia"/>
        </w:rPr>
        <w:t xml:space="preserve"> </w:t>
      </w:r>
      <w:r w:rsidR="009A2BA3">
        <w:rPr>
          <w:rFonts w:eastAsiaTheme="minorEastAsia"/>
        </w:rPr>
        <w:t>5</w:t>
      </w:r>
      <w:r>
        <w:rPr>
          <w:rFonts w:eastAsiaTheme="minorEastAsia"/>
        </w:rPr>
        <w:t>% what is the approximate change in demand?</w:t>
      </w:r>
    </w:p>
    <w:p w:rsidR="00592EE0" w:rsidRPr="00EE398B" w:rsidRDefault="00592EE0" w:rsidP="00592EE0">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200∙15</m:t>
              </m:r>
            </m:num>
            <m:den>
              <m:r>
                <w:rPr>
                  <w:rFonts w:ascii="Cambria Math" w:eastAsiaTheme="minorEastAsia" w:hAnsi="Cambria Math"/>
                </w:rPr>
                <m:t>6000-200∙15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3000</m:t>
              </m:r>
            </m:num>
            <m:den>
              <m:r>
                <w:rPr>
                  <w:rFonts w:ascii="Cambria Math" w:eastAsiaTheme="minorEastAsia" w:hAnsi="Cambria Math"/>
                </w:rPr>
                <m:t>3000</m:t>
              </m:r>
            </m:den>
          </m:f>
          <m:r>
            <w:rPr>
              <w:rFonts w:ascii="Cambria Math" w:eastAsiaTheme="minorEastAsia" w:hAnsi="Cambria Math"/>
            </w:rPr>
            <m:t>=1</m:t>
          </m:r>
        </m:oMath>
      </m:oMathPara>
    </w:p>
    <w:p w:rsidR="00592EE0" w:rsidRPr="00C9443D" w:rsidRDefault="00592EE0" w:rsidP="002C758B">
      <w:pPr>
        <w:rPr>
          <w:rFonts w:eastAsiaTheme="minorEastAsia"/>
        </w:rPr>
      </w:pPr>
      <w:r>
        <w:rPr>
          <w:rFonts w:eastAsiaTheme="minorEastAsia"/>
        </w:rPr>
        <w:t xml:space="preserve">The demand </w:t>
      </w:r>
      <w:r w:rsidR="009A2BA3">
        <w:rPr>
          <w:rFonts w:eastAsiaTheme="minorEastAsia"/>
        </w:rPr>
        <w:t xml:space="preserve">has </w:t>
      </w:r>
      <w:r>
        <w:rPr>
          <w:rFonts w:eastAsiaTheme="minorEastAsia"/>
        </w:rPr>
        <w:t xml:space="preserve">unit elasticity at this price point. If the price is increased by </w:t>
      </w:r>
      <w:r w:rsidR="009A2BA3">
        <w:rPr>
          <w:rFonts w:eastAsiaTheme="minorEastAsia"/>
        </w:rPr>
        <w:t>5</w:t>
      </w:r>
      <w:r>
        <w:rPr>
          <w:rFonts w:eastAsiaTheme="minorEastAsia"/>
        </w:rPr>
        <w:t xml:space="preserve">%, the demand would decrease by approximately </w:t>
      </w:r>
      <w:r w:rsidR="009A2BA3">
        <w:rPr>
          <w:rFonts w:eastAsiaTheme="minorEastAsia"/>
        </w:rPr>
        <w:t>5</w:t>
      </w:r>
      <w:r>
        <w:rPr>
          <w:rFonts w:eastAsiaTheme="minorEastAsia"/>
        </w:rPr>
        <w:t>%. That is, if the price increased to $</w:t>
      </w:r>
      <w:r w:rsidR="009A2BA3">
        <w:rPr>
          <w:rFonts w:eastAsiaTheme="minorEastAsia"/>
        </w:rPr>
        <w:t>15.75,</w:t>
      </w:r>
      <w:r>
        <w:rPr>
          <w:rFonts w:eastAsiaTheme="minorEastAsia"/>
        </w:rPr>
        <w:t xml:space="preserve"> the demand would decrease by </w:t>
      </w:r>
      <w:r w:rsidR="00AC4023">
        <w:rPr>
          <w:rFonts w:eastAsiaTheme="minorEastAsia"/>
        </w:rPr>
        <w:t xml:space="preserve">about </w:t>
      </w:r>
      <w:r w:rsidR="009A2BA3">
        <w:rPr>
          <w:rFonts w:eastAsiaTheme="minorEastAsia"/>
        </w:rPr>
        <w:t>5% (from 3,000 to 2,850 units).</w:t>
      </w:r>
      <w:r w:rsidR="00AC4023">
        <w:rPr>
          <w:rFonts w:eastAsiaTheme="minorEastAsia"/>
        </w:rPr>
        <w:t xml:space="preserve"> The actual demand would be </w:t>
      </w:r>
      <m:oMath>
        <m:r>
          <w:rPr>
            <w:rFonts w:ascii="Cambria Math" w:eastAsiaTheme="minorEastAsia" w:hAnsi="Cambria Math"/>
          </w:rPr>
          <m:t>f(15.75)=2,850</m:t>
        </m:r>
      </m:oMath>
      <w:r w:rsidR="00AC4023">
        <w:rPr>
          <w:rFonts w:eastAsiaTheme="minorEastAsia"/>
        </w:rPr>
        <w:t xml:space="preserve"> units.</w:t>
      </w:r>
    </w:p>
    <w:sectPr w:rsidR="00592EE0" w:rsidRPr="00C9443D" w:rsidSect="00854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96A2B"/>
    <w:rsid w:val="00014AB9"/>
    <w:rsid w:val="00046ED7"/>
    <w:rsid w:val="00062167"/>
    <w:rsid w:val="00075221"/>
    <w:rsid w:val="00082283"/>
    <w:rsid w:val="000A0EA2"/>
    <w:rsid w:val="000B2056"/>
    <w:rsid w:val="000D351C"/>
    <w:rsid w:val="000D35DA"/>
    <w:rsid w:val="000F0876"/>
    <w:rsid w:val="000F2007"/>
    <w:rsid w:val="000F39CC"/>
    <w:rsid w:val="00104435"/>
    <w:rsid w:val="001114E3"/>
    <w:rsid w:val="0012180A"/>
    <w:rsid w:val="00132242"/>
    <w:rsid w:val="00137562"/>
    <w:rsid w:val="00170F38"/>
    <w:rsid w:val="0018652F"/>
    <w:rsid w:val="00193AB2"/>
    <w:rsid w:val="001A5B19"/>
    <w:rsid w:val="001A76DE"/>
    <w:rsid w:val="001C428F"/>
    <w:rsid w:val="001D3682"/>
    <w:rsid w:val="001E6FEB"/>
    <w:rsid w:val="001F4514"/>
    <w:rsid w:val="002224C5"/>
    <w:rsid w:val="0023506C"/>
    <w:rsid w:val="00242C2F"/>
    <w:rsid w:val="00242FD0"/>
    <w:rsid w:val="00267C1C"/>
    <w:rsid w:val="002775C8"/>
    <w:rsid w:val="00293347"/>
    <w:rsid w:val="002A5F53"/>
    <w:rsid w:val="002A708F"/>
    <w:rsid w:val="002B1A55"/>
    <w:rsid w:val="002B3B69"/>
    <w:rsid w:val="002C4B6C"/>
    <w:rsid w:val="002C758B"/>
    <w:rsid w:val="002D225D"/>
    <w:rsid w:val="002E7363"/>
    <w:rsid w:val="00301837"/>
    <w:rsid w:val="003178AA"/>
    <w:rsid w:val="003377E3"/>
    <w:rsid w:val="0035692A"/>
    <w:rsid w:val="00365E24"/>
    <w:rsid w:val="003670AA"/>
    <w:rsid w:val="00382D18"/>
    <w:rsid w:val="00384798"/>
    <w:rsid w:val="003A5A68"/>
    <w:rsid w:val="003A711D"/>
    <w:rsid w:val="003B7A8B"/>
    <w:rsid w:val="003D4095"/>
    <w:rsid w:val="003D6A77"/>
    <w:rsid w:val="003F5B8D"/>
    <w:rsid w:val="003F6FBB"/>
    <w:rsid w:val="00402FA2"/>
    <w:rsid w:val="00404461"/>
    <w:rsid w:val="00412C22"/>
    <w:rsid w:val="00442766"/>
    <w:rsid w:val="004564BB"/>
    <w:rsid w:val="00467546"/>
    <w:rsid w:val="00485787"/>
    <w:rsid w:val="004A315E"/>
    <w:rsid w:val="004A38DE"/>
    <w:rsid w:val="004B5966"/>
    <w:rsid w:val="004C58AF"/>
    <w:rsid w:val="004C5CE9"/>
    <w:rsid w:val="004C6F61"/>
    <w:rsid w:val="005050E6"/>
    <w:rsid w:val="0052048A"/>
    <w:rsid w:val="00520748"/>
    <w:rsid w:val="00527FA1"/>
    <w:rsid w:val="00582976"/>
    <w:rsid w:val="0059130F"/>
    <w:rsid w:val="00592EE0"/>
    <w:rsid w:val="005A60F3"/>
    <w:rsid w:val="005C25D1"/>
    <w:rsid w:val="005C35BB"/>
    <w:rsid w:val="005E2AA5"/>
    <w:rsid w:val="005F43E7"/>
    <w:rsid w:val="006003BC"/>
    <w:rsid w:val="0060672F"/>
    <w:rsid w:val="00617ED5"/>
    <w:rsid w:val="00620733"/>
    <w:rsid w:val="00633D32"/>
    <w:rsid w:val="00637747"/>
    <w:rsid w:val="0064365E"/>
    <w:rsid w:val="00650F1C"/>
    <w:rsid w:val="0067036B"/>
    <w:rsid w:val="00683F7D"/>
    <w:rsid w:val="00695F35"/>
    <w:rsid w:val="006A3706"/>
    <w:rsid w:val="006B6D4B"/>
    <w:rsid w:val="006C07D7"/>
    <w:rsid w:val="006F1D34"/>
    <w:rsid w:val="00700DFA"/>
    <w:rsid w:val="00706820"/>
    <w:rsid w:val="00727655"/>
    <w:rsid w:val="0075625D"/>
    <w:rsid w:val="00763F12"/>
    <w:rsid w:val="00771436"/>
    <w:rsid w:val="007949C7"/>
    <w:rsid w:val="007968D5"/>
    <w:rsid w:val="007B58FF"/>
    <w:rsid w:val="007C37F2"/>
    <w:rsid w:val="007F16CE"/>
    <w:rsid w:val="00804CC0"/>
    <w:rsid w:val="008132D4"/>
    <w:rsid w:val="00814D85"/>
    <w:rsid w:val="0084418C"/>
    <w:rsid w:val="008459F2"/>
    <w:rsid w:val="00854E51"/>
    <w:rsid w:val="0086618C"/>
    <w:rsid w:val="008862AA"/>
    <w:rsid w:val="0089441B"/>
    <w:rsid w:val="008B2FC7"/>
    <w:rsid w:val="008B32EC"/>
    <w:rsid w:val="008C0623"/>
    <w:rsid w:val="008C13C3"/>
    <w:rsid w:val="008C39DA"/>
    <w:rsid w:val="008D4630"/>
    <w:rsid w:val="008E2875"/>
    <w:rsid w:val="008E78C1"/>
    <w:rsid w:val="009153EA"/>
    <w:rsid w:val="00931EF0"/>
    <w:rsid w:val="00945333"/>
    <w:rsid w:val="00962E0E"/>
    <w:rsid w:val="00995553"/>
    <w:rsid w:val="00995FC5"/>
    <w:rsid w:val="00996A2B"/>
    <w:rsid w:val="009A2BA3"/>
    <w:rsid w:val="009A32B6"/>
    <w:rsid w:val="009B67F8"/>
    <w:rsid w:val="009B6FCF"/>
    <w:rsid w:val="009D1882"/>
    <w:rsid w:val="00A04515"/>
    <w:rsid w:val="00A61264"/>
    <w:rsid w:val="00A8735F"/>
    <w:rsid w:val="00A92316"/>
    <w:rsid w:val="00A96314"/>
    <w:rsid w:val="00AA03C9"/>
    <w:rsid w:val="00AA64CF"/>
    <w:rsid w:val="00AB24E3"/>
    <w:rsid w:val="00AB3536"/>
    <w:rsid w:val="00AB7CEE"/>
    <w:rsid w:val="00AC2746"/>
    <w:rsid w:val="00AC4023"/>
    <w:rsid w:val="00AD58F4"/>
    <w:rsid w:val="00AD799E"/>
    <w:rsid w:val="00AE277B"/>
    <w:rsid w:val="00B26F0E"/>
    <w:rsid w:val="00B27F57"/>
    <w:rsid w:val="00B413BC"/>
    <w:rsid w:val="00B446C1"/>
    <w:rsid w:val="00B53794"/>
    <w:rsid w:val="00B5651C"/>
    <w:rsid w:val="00B63B82"/>
    <w:rsid w:val="00B652B7"/>
    <w:rsid w:val="00BC2BE3"/>
    <w:rsid w:val="00BD1D33"/>
    <w:rsid w:val="00BE35F7"/>
    <w:rsid w:val="00BF060B"/>
    <w:rsid w:val="00C00BC3"/>
    <w:rsid w:val="00C12CB0"/>
    <w:rsid w:val="00C14EED"/>
    <w:rsid w:val="00C1578E"/>
    <w:rsid w:val="00C45E44"/>
    <w:rsid w:val="00C50337"/>
    <w:rsid w:val="00C60D46"/>
    <w:rsid w:val="00C6388A"/>
    <w:rsid w:val="00C77841"/>
    <w:rsid w:val="00C9443D"/>
    <w:rsid w:val="00CC780D"/>
    <w:rsid w:val="00CD47B1"/>
    <w:rsid w:val="00CD59B0"/>
    <w:rsid w:val="00CD7509"/>
    <w:rsid w:val="00CF2D1D"/>
    <w:rsid w:val="00CF5382"/>
    <w:rsid w:val="00D3146A"/>
    <w:rsid w:val="00D8473A"/>
    <w:rsid w:val="00D86A36"/>
    <w:rsid w:val="00D95A1C"/>
    <w:rsid w:val="00DA3C43"/>
    <w:rsid w:val="00DE5ECE"/>
    <w:rsid w:val="00DF04A9"/>
    <w:rsid w:val="00DF17CE"/>
    <w:rsid w:val="00E00824"/>
    <w:rsid w:val="00E02F21"/>
    <w:rsid w:val="00E11094"/>
    <w:rsid w:val="00E11A69"/>
    <w:rsid w:val="00E13312"/>
    <w:rsid w:val="00E33EF5"/>
    <w:rsid w:val="00E40492"/>
    <w:rsid w:val="00E422DD"/>
    <w:rsid w:val="00EB24E1"/>
    <w:rsid w:val="00EE398B"/>
    <w:rsid w:val="00EE7C18"/>
    <w:rsid w:val="00EF1395"/>
    <w:rsid w:val="00EF2597"/>
    <w:rsid w:val="00F06181"/>
    <w:rsid w:val="00F112E2"/>
    <w:rsid w:val="00F66CBB"/>
    <w:rsid w:val="00FA7667"/>
    <w:rsid w:val="00FB2FB1"/>
    <w:rsid w:val="00FB48A9"/>
    <w:rsid w:val="00FC3C8B"/>
    <w:rsid w:val="00FC6F36"/>
    <w:rsid w:val="00FE4232"/>
    <w:rsid w:val="00FF5AC3"/>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character" w:customStyle="1" w:styleId="Heading3Char">
    <w:name w:val="Heading 3 Char"/>
    <w:basedOn w:val="DefaultParagraphFont"/>
    <w:link w:val="Heading3"/>
    <w:uiPriority w:val="9"/>
    <w:rsid w:val="000B20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9</cp:revision>
  <dcterms:created xsi:type="dcterms:W3CDTF">2010-12-03T19:43:00Z</dcterms:created>
  <dcterms:modified xsi:type="dcterms:W3CDTF">2011-02-21T16:50:00Z</dcterms:modified>
</cp:coreProperties>
</file>