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730322">
        <w:rPr>
          <w:sz w:val="24"/>
        </w:rPr>
        <w:t>3</w:t>
      </w:r>
      <w:r w:rsidR="0090076F">
        <w:rPr>
          <w:sz w:val="24"/>
        </w:rPr>
        <w:t>a</w:t>
      </w:r>
      <w:r w:rsidR="00730322">
        <w:rPr>
          <w:sz w:val="24"/>
        </w:rPr>
        <w:t xml:space="preserve"> Differential Equations; Growth and Decay</w:t>
      </w:r>
    </w:p>
    <w:p w:rsidR="00B860EF" w:rsidRDefault="00B860EF" w:rsidP="00B860EF"/>
    <w:p w:rsidR="006C41FC" w:rsidRPr="007B17C5" w:rsidRDefault="006C41FC" w:rsidP="006C41FC">
      <w:pPr>
        <w:rPr>
          <w:sz w:val="20"/>
        </w:rPr>
      </w:pPr>
      <w:r w:rsidRPr="007B17C5">
        <w:rPr>
          <w:b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67945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B17C5">
        <w:rPr>
          <w:b/>
          <w:sz w:val="20"/>
        </w:rPr>
        <w:t>Example 1.</w:t>
      </w:r>
      <w:proofErr w:type="gramEnd"/>
      <w:r w:rsidRPr="007B17C5">
        <w:rPr>
          <w:sz w:val="20"/>
        </w:rPr>
        <w:t xml:space="preserve"> $1,000 is deposited into an interest bearing account. Find the amount in the account after t years if the rate of change of the amount in the account with respect to time is 8% times the amount in the account.</w:t>
      </w:r>
    </w:p>
    <w:p w:rsidR="00B860EF" w:rsidRPr="007B17C5" w:rsidRDefault="0090076F" w:rsidP="00B860EF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 xml:space="preserve">=0.08A  →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A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 xml:space="preserve">=0.08  →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</w:rPr>
            <m:t>dA=0.08dt</m:t>
          </m:r>
        </m:oMath>
      </m:oMathPara>
    </w:p>
    <w:p w:rsidR="00C55182" w:rsidRPr="007B17C5" w:rsidRDefault="0090076F" w:rsidP="00B860EF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dA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0.08dt</m:t>
              </m:r>
            </m:e>
          </m:nary>
          <m:r>
            <w:rPr>
              <w:rFonts w:ascii="Cambria Math" w:hAnsi="Cambria Math"/>
              <w:sz w:val="20"/>
            </w:rPr>
            <m:t xml:space="preserve">  ⟹  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ln</m:t>
              </m:r>
            </m:fName>
            <m:e>
              <m:r>
                <w:rPr>
                  <w:rFonts w:ascii="Cambria Math" w:hAnsi="Cambria Math"/>
                  <w:sz w:val="20"/>
                </w:rPr>
                <m:t>A=0.08t+C</m:t>
              </m:r>
            </m:e>
          </m:func>
          <m:r>
            <w:rPr>
              <w:rFonts w:ascii="Cambria Math" w:hAnsi="Cambria Math"/>
              <w:sz w:val="20"/>
            </w:rPr>
            <m:t xml:space="preserve">  ⟹  A</m:t>
          </m:r>
          <m:r>
            <w:rPr>
              <w:rFonts w:ascii="Cambria Math" w:hAnsi="Cambria Math"/>
              <w:sz w:val="20"/>
            </w:rPr>
            <m:t>(t)</m:t>
          </m:r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0.08t+C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C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0.08t</m:t>
              </m:r>
            </m:sup>
          </m:sSup>
        </m:oMath>
      </m:oMathPara>
    </w:p>
    <w:p w:rsidR="00C133BA" w:rsidRPr="007B17C5" w:rsidRDefault="00C133BA" w:rsidP="00B860EF">
      <w:pPr>
        <w:rPr>
          <w:sz w:val="20"/>
        </w:rPr>
      </w:pPr>
      <m:oMath>
        <m:r>
          <w:rPr>
            <w:rFonts w:ascii="Cambria Math" w:hAnsi="Cambria Math"/>
            <w:sz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=1,000</m:t>
        </m:r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  ⟹  </m:t>
        </m:r>
      </m:oMath>
      <w:r w:rsidRPr="007B17C5">
        <w:rPr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C</m:t>
            </m:r>
          </m:sup>
        </m:sSup>
        <m:r>
          <w:rPr>
            <w:rFonts w:ascii="Cambria Math" w:hAnsi="Cambria Math"/>
            <w:sz w:val="20"/>
          </w:rPr>
          <m:t>=1,000</m:t>
        </m:r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  ⟹  </m:t>
        </m:r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=1,000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0.08t</m:t>
            </m:r>
          </m:sup>
        </m:sSup>
      </m:oMath>
    </w:p>
    <w:p w:rsidR="00C133BA" w:rsidRDefault="00C133BA" w:rsidP="00C133BA">
      <w:pPr>
        <w:pStyle w:val="Heading3"/>
        <w:rPr>
          <w:rFonts w:eastAsiaTheme="minorEastAsia"/>
        </w:rPr>
      </w:pPr>
      <w:r>
        <w:rPr>
          <w:rFonts w:eastAsiaTheme="minorEastAsia"/>
        </w:rPr>
        <w:t>Exponential Growth Law</w:t>
      </w:r>
    </w:p>
    <w:p w:rsidR="00C133BA" w:rsidRPr="007B17C5" w:rsidRDefault="00C133BA" w:rsidP="00C133BA">
      <w:pPr>
        <w:rPr>
          <w:sz w:val="20"/>
        </w:rPr>
      </w:pPr>
      <w:r w:rsidRPr="007B17C5">
        <w:rPr>
          <w:sz w:val="20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dQ</m:t>
            </m:r>
          </m:num>
          <m:den>
            <m:r>
              <w:rPr>
                <w:rFonts w:ascii="Cambria Math" w:hAnsi="Cambria Math"/>
                <w:sz w:val="20"/>
              </w:rPr>
              <m:t>dt</m:t>
            </m:r>
          </m:den>
        </m:f>
        <m:r>
          <w:rPr>
            <w:rFonts w:ascii="Cambria Math" w:hAnsi="Cambria Math"/>
            <w:sz w:val="20"/>
          </w:rPr>
          <m:t>=rQ</m:t>
        </m:r>
      </m:oMath>
      <w:r w:rsidRPr="007B17C5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Q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</m:oMath>
      <w:r w:rsidRPr="007B17C5">
        <w:rPr>
          <w:sz w:val="20"/>
        </w:rPr>
        <w:t xml:space="preserve"> then </w:t>
      </w:r>
      <m:oMath>
        <m:r>
          <w:rPr>
            <w:rFonts w:ascii="Cambria Math" w:hAnsi="Cambria Math"/>
            <w:sz w:val="20"/>
          </w:rPr>
          <m:t>Q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rt</m:t>
            </m:r>
          </m:sup>
        </m:sSup>
      </m:oMath>
    </w:p>
    <w:p w:rsidR="00C133BA" w:rsidRPr="007B17C5" w:rsidRDefault="007B17C5" w:rsidP="00C133BA">
      <w:pPr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21590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133BA" w:rsidRPr="007B17C5">
        <w:rPr>
          <w:b/>
          <w:sz w:val="20"/>
        </w:rPr>
        <w:t>Example 2.</w:t>
      </w:r>
      <w:proofErr w:type="gramEnd"/>
      <w:r w:rsidR="00C133BA" w:rsidRPr="007B17C5">
        <w:rPr>
          <w:sz w:val="20"/>
        </w:rPr>
        <w:t xml:space="preserve"> Find the amount A in an account after t years if</w:t>
      </w:r>
      <w:r w:rsidR="00171469" w:rsidRPr="007B17C5">
        <w:rPr>
          <w:sz w:val="20"/>
        </w:rPr>
        <w:t xml:space="preserve"> </w:t>
      </w:r>
    </w:p>
    <w:p w:rsidR="00C133BA" w:rsidRPr="007B17C5" w:rsidRDefault="0090076F" w:rsidP="00C133BA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dA</m:t>
              </m:r>
            </m:num>
            <m:den>
              <m:r>
                <w:rPr>
                  <w:rFonts w:ascii="Cambria Math" w:hAnsi="Cambria Math"/>
                  <w:sz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</w:rPr>
            <m:t>=rA,           A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0</m:t>
              </m:r>
            </m:e>
          </m:d>
          <m:r>
            <w:rPr>
              <w:rFonts w:ascii="Cambria Math" w:hAnsi="Cambria Math"/>
              <w:sz w:val="20"/>
            </w:rPr>
            <m:t xml:space="preserve">=8,000,        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and </m:t>
          </m:r>
          <m:r>
            <w:rPr>
              <w:rFonts w:ascii="Cambria Math" w:hAnsi="Cambria Math"/>
              <w:sz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d>
          <m:r>
            <w:rPr>
              <w:rFonts w:ascii="Cambria Math" w:hAnsi="Cambria Math"/>
              <w:sz w:val="20"/>
            </w:rPr>
            <m:t>=9,020</m:t>
          </m:r>
        </m:oMath>
      </m:oMathPara>
    </w:p>
    <w:p w:rsidR="009873CC" w:rsidRPr="007B17C5" w:rsidRDefault="009873CC" w:rsidP="00C133BA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rt</m:t>
              </m:r>
            </m:sup>
          </m:sSup>
          <m:r>
            <w:rPr>
              <w:rFonts w:ascii="Cambria Math" w:hAnsi="Cambria Math"/>
              <w:sz w:val="20"/>
            </w:rPr>
            <m:t>=8,000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rt</m:t>
              </m:r>
            </m:sup>
          </m:sSup>
        </m:oMath>
      </m:oMathPara>
    </w:p>
    <w:p w:rsidR="009873CC" w:rsidRPr="007B17C5" w:rsidRDefault="009873CC" w:rsidP="00C133BA">
      <w:pPr>
        <w:rPr>
          <w:sz w:val="20"/>
        </w:rPr>
      </w:pPr>
      <m:oMath>
        <m:r>
          <w:rPr>
            <w:rFonts w:ascii="Cambria Math" w:hAnsi="Cambria Math"/>
            <w:sz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</m:t>
            </m:r>
          </m:e>
        </m:d>
        <m:r>
          <w:rPr>
            <w:rFonts w:ascii="Cambria Math" w:hAnsi="Cambria Math"/>
            <w:sz w:val="20"/>
          </w:rPr>
          <m:t>=8,000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2r</m:t>
            </m:r>
          </m:sup>
        </m:sSup>
        <m:r>
          <w:rPr>
            <w:rFonts w:ascii="Cambria Math" w:hAnsi="Cambria Math"/>
            <w:sz w:val="20"/>
          </w:rPr>
          <m:t>=9,020</m:t>
        </m:r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  ⟹  </m:t>
        </m:r>
      </m:oMath>
      <w:r w:rsidRPr="007B17C5">
        <w:rPr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2r</m:t>
            </m:r>
          </m:sup>
        </m:sSup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9020</m:t>
            </m:r>
          </m:num>
          <m:den>
            <m:r>
              <w:rPr>
                <w:rFonts w:ascii="Cambria Math" w:hAnsi="Cambria Math"/>
                <w:sz w:val="20"/>
              </w:rPr>
              <m:t>8000</m:t>
            </m:r>
          </m:den>
        </m:f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  ⟹  </m:t>
        </m:r>
      </m:oMath>
      <w:r w:rsidRPr="007B17C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9020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8000</m:t>
                </m:r>
              </m:den>
            </m:f>
            <m:r>
              <w:rPr>
                <w:rFonts w:ascii="Cambria Math" w:hAnsi="Cambria Math"/>
                <w:sz w:val="20"/>
              </w:rPr>
              <m:t>≈0.06</m:t>
            </m:r>
          </m:e>
        </m:func>
      </m:oMath>
    </w:p>
    <w:p w:rsidR="00E238E2" w:rsidRPr="007B17C5" w:rsidRDefault="00E238E2" w:rsidP="00E238E2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rt</m:t>
              </m:r>
            </m:sup>
          </m:sSup>
          <m:r>
            <w:rPr>
              <w:rFonts w:ascii="Cambria Math" w:hAnsi="Cambria Math"/>
              <w:sz w:val="20"/>
            </w:rPr>
            <m:t>=8,000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0.06t</m:t>
              </m:r>
            </m:sup>
          </m:sSup>
        </m:oMath>
      </m:oMathPara>
    </w:p>
    <w:p w:rsidR="009873CC" w:rsidRPr="007B17C5" w:rsidRDefault="009873CC" w:rsidP="00C133BA">
      <w:pPr>
        <w:rPr>
          <w:sz w:val="20"/>
        </w:rPr>
      </w:pPr>
    </w:p>
    <w:p w:rsidR="009873CC" w:rsidRPr="007B17C5" w:rsidRDefault="00171469" w:rsidP="009873CC">
      <w:pPr>
        <w:rPr>
          <w:sz w:val="20"/>
        </w:rPr>
      </w:pPr>
      <w:r w:rsidRPr="007B17C5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45085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73CC" w:rsidRPr="007B17C5">
        <w:rPr>
          <w:b/>
          <w:sz w:val="20"/>
        </w:rPr>
        <w:t>Example 3.</w:t>
      </w:r>
      <w:proofErr w:type="gramEnd"/>
      <w:r w:rsidR="009873CC" w:rsidRPr="007B17C5">
        <w:rPr>
          <w:sz w:val="20"/>
        </w:rPr>
        <w:t xml:space="preserve"> The marginal price </w:t>
      </w:r>
      <w:proofErr w:type="spellStart"/>
      <w:r w:rsidR="009873CC" w:rsidRPr="007B17C5">
        <w:rPr>
          <w:sz w:val="20"/>
        </w:rPr>
        <w:t>dp</w:t>
      </w:r>
      <w:proofErr w:type="spellEnd"/>
      <w:r w:rsidR="009873CC" w:rsidRPr="007B17C5">
        <w:rPr>
          <w:sz w:val="20"/>
        </w:rPr>
        <w:t>/dx at x units of demand per week is proportional to the price p. If there is no weekly demand at a price of $100 per unit and a weekly demand of 5 units at a price of $77.88 per unit, find the price-demand equation. What price corresponds to a demand of 10 units per week?</w:t>
      </w:r>
    </w:p>
    <w:p w:rsidR="009873CC" w:rsidRPr="007B17C5" w:rsidRDefault="0090076F" w:rsidP="00C133BA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dp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=kp,         p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100</m:t>
              </m:r>
            </m:e>
          </m:d>
          <m:r>
            <w:rPr>
              <w:rFonts w:ascii="Cambria Math" w:hAnsi="Cambria Math"/>
              <w:sz w:val="20"/>
            </w:rPr>
            <m:t xml:space="preserve">=0,     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and </m:t>
          </m:r>
          <m:r>
            <w:rPr>
              <w:rFonts w:ascii="Cambria Math" w:hAnsi="Cambria Math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5</m:t>
              </m:r>
            </m:e>
          </m:d>
          <m:r>
            <w:rPr>
              <w:rFonts w:ascii="Cambria Math" w:hAnsi="Cambria Math"/>
              <w:sz w:val="20"/>
            </w:rPr>
            <m:t>=77.88</m:t>
          </m:r>
        </m:oMath>
      </m:oMathPara>
    </w:p>
    <w:p w:rsidR="001E2A5F" w:rsidRPr="007B17C5" w:rsidRDefault="001E2A5F" w:rsidP="00C133BA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kt</m:t>
              </m:r>
            </m:sup>
          </m:sSup>
        </m:oMath>
      </m:oMathPara>
    </w:p>
    <w:p w:rsidR="001E2A5F" w:rsidRPr="007B17C5" w:rsidRDefault="001E2A5F" w:rsidP="00C133BA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0</m:t>
              </m:r>
            </m:e>
          </m:d>
          <m:r>
            <w:rPr>
              <w:rFonts w:ascii="Cambria Math" w:hAnsi="Cambria Math"/>
              <w:sz w:val="20"/>
            </w:rPr>
            <m:t>=100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 xml:space="preserve">  ⟹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</w:rPr>
            <m:t>=100</m:t>
          </m:r>
        </m:oMath>
      </m:oMathPara>
    </w:p>
    <w:p w:rsidR="001E2A5F" w:rsidRPr="007B17C5" w:rsidRDefault="001E2A5F" w:rsidP="001E2A5F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5</m:t>
              </m:r>
            </m:e>
          </m:d>
          <m:r>
            <w:rPr>
              <w:rFonts w:ascii="Cambria Math" w:hAnsi="Cambria Math"/>
              <w:sz w:val="20"/>
            </w:rPr>
            <m:t>=77.88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 xml:space="preserve">  ⟹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>100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5k</m:t>
              </m:r>
            </m:sup>
          </m:sSup>
          <m:r>
            <w:rPr>
              <w:rFonts w:ascii="Cambria Math" w:hAnsi="Cambria Math"/>
              <w:sz w:val="20"/>
            </w:rPr>
            <m:t>=77.88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 xml:space="preserve">  ⟹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0.7788</m:t>
                  </m:r>
                </m:e>
              </m:func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  <m:r>
            <w:rPr>
              <w:rFonts w:ascii="Cambria Math" w:hAnsi="Cambria Math"/>
              <w:sz w:val="20"/>
            </w:rPr>
            <m:t>≈-0.05</m:t>
          </m:r>
        </m:oMath>
      </m:oMathPara>
    </w:p>
    <w:p w:rsidR="00C94654" w:rsidRDefault="00C94654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⟹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>p=100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-0.05t</m:t>
              </m:r>
            </m:sup>
          </m:sSup>
        </m:oMath>
      </m:oMathPara>
    </w:p>
    <w:p w:rsidR="00AA4D89" w:rsidRPr="007B17C5" w:rsidRDefault="00171469">
      <w:pPr>
        <w:rPr>
          <w:sz w:val="20"/>
        </w:rPr>
      </w:pPr>
      <m:oMath>
        <m:r>
          <w:rPr>
            <w:rFonts w:ascii="Cambria Math" w:hAnsi="Cambria Math"/>
            <w:sz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10</m:t>
            </m:r>
          </m:e>
        </m:d>
        <m:r>
          <w:rPr>
            <w:rFonts w:ascii="Cambria Math" w:hAnsi="Cambria Math"/>
            <w:sz w:val="20"/>
          </w:rPr>
          <m:t>=100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-0.05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10</m:t>
                </m:r>
              </m:e>
            </m:d>
          </m:sup>
        </m:sSup>
        <m:r>
          <w:rPr>
            <w:rFonts w:ascii="Cambria Math" w:hAnsi="Cambria Math"/>
            <w:sz w:val="20"/>
          </w:rPr>
          <m:t>≈$60.65</m:t>
        </m:r>
      </m:oMath>
      <w:r w:rsidRPr="007B17C5">
        <w:rPr>
          <w:sz w:val="20"/>
        </w:rPr>
        <w:t xml:space="preserve"> per unit</w:t>
      </w:r>
      <w:bookmarkStart w:id="0" w:name="_GoBack"/>
      <w:bookmarkEnd w:id="0"/>
    </w:p>
    <w:sectPr w:rsidR="00AA4D89" w:rsidRPr="007B17C5" w:rsidSect="007B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5409"/>
    <w:rsid w:val="0000727F"/>
    <w:rsid w:val="0000775D"/>
    <w:rsid w:val="00011404"/>
    <w:rsid w:val="00011BC5"/>
    <w:rsid w:val="00030C48"/>
    <w:rsid w:val="00041BB1"/>
    <w:rsid w:val="00063B3A"/>
    <w:rsid w:val="00075BB9"/>
    <w:rsid w:val="00082283"/>
    <w:rsid w:val="00084A4F"/>
    <w:rsid w:val="000A06DB"/>
    <w:rsid w:val="000A0C84"/>
    <w:rsid w:val="000B3D3B"/>
    <w:rsid w:val="000B5248"/>
    <w:rsid w:val="000C2A5E"/>
    <w:rsid w:val="000D351C"/>
    <w:rsid w:val="000F2007"/>
    <w:rsid w:val="000F65C7"/>
    <w:rsid w:val="001046EF"/>
    <w:rsid w:val="001068AD"/>
    <w:rsid w:val="00112326"/>
    <w:rsid w:val="0012180A"/>
    <w:rsid w:val="00137562"/>
    <w:rsid w:val="001419BB"/>
    <w:rsid w:val="00165562"/>
    <w:rsid w:val="00171469"/>
    <w:rsid w:val="0018652F"/>
    <w:rsid w:val="00192D6D"/>
    <w:rsid w:val="001B1767"/>
    <w:rsid w:val="001B446E"/>
    <w:rsid w:val="001D239A"/>
    <w:rsid w:val="001D3682"/>
    <w:rsid w:val="001E2A5F"/>
    <w:rsid w:val="001F1C8C"/>
    <w:rsid w:val="001F4514"/>
    <w:rsid w:val="00200A5A"/>
    <w:rsid w:val="00210877"/>
    <w:rsid w:val="00211B4D"/>
    <w:rsid w:val="00232B51"/>
    <w:rsid w:val="002472C3"/>
    <w:rsid w:val="00263495"/>
    <w:rsid w:val="002731ED"/>
    <w:rsid w:val="002843B3"/>
    <w:rsid w:val="00290ADF"/>
    <w:rsid w:val="0029307F"/>
    <w:rsid w:val="002A4299"/>
    <w:rsid w:val="002B1A55"/>
    <w:rsid w:val="002B3B69"/>
    <w:rsid w:val="002D4EE0"/>
    <w:rsid w:val="002E26D2"/>
    <w:rsid w:val="002E7363"/>
    <w:rsid w:val="002F7C2F"/>
    <w:rsid w:val="00301FBA"/>
    <w:rsid w:val="00306DDE"/>
    <w:rsid w:val="00307066"/>
    <w:rsid w:val="00314BF0"/>
    <w:rsid w:val="003154BC"/>
    <w:rsid w:val="00333CC1"/>
    <w:rsid w:val="00342E71"/>
    <w:rsid w:val="003455AC"/>
    <w:rsid w:val="0035633B"/>
    <w:rsid w:val="00387522"/>
    <w:rsid w:val="003C7083"/>
    <w:rsid w:val="003D124E"/>
    <w:rsid w:val="003F07F5"/>
    <w:rsid w:val="003F54A6"/>
    <w:rsid w:val="00404461"/>
    <w:rsid w:val="0040736D"/>
    <w:rsid w:val="004167E9"/>
    <w:rsid w:val="0042628B"/>
    <w:rsid w:val="00435D09"/>
    <w:rsid w:val="004361B1"/>
    <w:rsid w:val="00446ED6"/>
    <w:rsid w:val="00465985"/>
    <w:rsid w:val="00473C7D"/>
    <w:rsid w:val="00496042"/>
    <w:rsid w:val="004B06CC"/>
    <w:rsid w:val="004C3A5B"/>
    <w:rsid w:val="004E69CA"/>
    <w:rsid w:val="00503F94"/>
    <w:rsid w:val="005056C4"/>
    <w:rsid w:val="00507CE8"/>
    <w:rsid w:val="0051116A"/>
    <w:rsid w:val="005243C5"/>
    <w:rsid w:val="00533D31"/>
    <w:rsid w:val="00544037"/>
    <w:rsid w:val="00550B85"/>
    <w:rsid w:val="00555FF0"/>
    <w:rsid w:val="00566BD9"/>
    <w:rsid w:val="00580A64"/>
    <w:rsid w:val="00584809"/>
    <w:rsid w:val="005A0A66"/>
    <w:rsid w:val="005B3C71"/>
    <w:rsid w:val="005B5EE7"/>
    <w:rsid w:val="005B7539"/>
    <w:rsid w:val="005C35BB"/>
    <w:rsid w:val="005D131E"/>
    <w:rsid w:val="005E1D4C"/>
    <w:rsid w:val="005F4670"/>
    <w:rsid w:val="0061368B"/>
    <w:rsid w:val="00617896"/>
    <w:rsid w:val="00625364"/>
    <w:rsid w:val="00627A73"/>
    <w:rsid w:val="006350D9"/>
    <w:rsid w:val="00635DC8"/>
    <w:rsid w:val="00637747"/>
    <w:rsid w:val="00642684"/>
    <w:rsid w:val="0064365E"/>
    <w:rsid w:val="00647644"/>
    <w:rsid w:val="00654A33"/>
    <w:rsid w:val="0067267D"/>
    <w:rsid w:val="0067577D"/>
    <w:rsid w:val="00677CC8"/>
    <w:rsid w:val="00693137"/>
    <w:rsid w:val="00695F35"/>
    <w:rsid w:val="006B0F98"/>
    <w:rsid w:val="006B270D"/>
    <w:rsid w:val="006B6D4B"/>
    <w:rsid w:val="006C41FC"/>
    <w:rsid w:val="006D2234"/>
    <w:rsid w:val="006D7431"/>
    <w:rsid w:val="006E6A40"/>
    <w:rsid w:val="006F52F9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A4CB4"/>
    <w:rsid w:val="007A7319"/>
    <w:rsid w:val="007B17C5"/>
    <w:rsid w:val="007C37F2"/>
    <w:rsid w:val="007E2F4E"/>
    <w:rsid w:val="00804CC0"/>
    <w:rsid w:val="0082355F"/>
    <w:rsid w:val="008237EF"/>
    <w:rsid w:val="00834968"/>
    <w:rsid w:val="0084418C"/>
    <w:rsid w:val="00844495"/>
    <w:rsid w:val="008513D2"/>
    <w:rsid w:val="00854E14"/>
    <w:rsid w:val="00862B26"/>
    <w:rsid w:val="0086618C"/>
    <w:rsid w:val="008819A2"/>
    <w:rsid w:val="008868B1"/>
    <w:rsid w:val="00891232"/>
    <w:rsid w:val="008B5155"/>
    <w:rsid w:val="008C0623"/>
    <w:rsid w:val="008C13C3"/>
    <w:rsid w:val="008C52DD"/>
    <w:rsid w:val="008C6F81"/>
    <w:rsid w:val="008E001F"/>
    <w:rsid w:val="008E3363"/>
    <w:rsid w:val="008F51AC"/>
    <w:rsid w:val="0090076F"/>
    <w:rsid w:val="009014DF"/>
    <w:rsid w:val="00911184"/>
    <w:rsid w:val="00914E9E"/>
    <w:rsid w:val="00927162"/>
    <w:rsid w:val="00932F76"/>
    <w:rsid w:val="00943DE2"/>
    <w:rsid w:val="00952218"/>
    <w:rsid w:val="0095248F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E4D56"/>
    <w:rsid w:val="009F259C"/>
    <w:rsid w:val="00A10B9C"/>
    <w:rsid w:val="00A20422"/>
    <w:rsid w:val="00A421D7"/>
    <w:rsid w:val="00A8141B"/>
    <w:rsid w:val="00A94247"/>
    <w:rsid w:val="00A96314"/>
    <w:rsid w:val="00AA4D89"/>
    <w:rsid w:val="00AA64CF"/>
    <w:rsid w:val="00AC0185"/>
    <w:rsid w:val="00AD0CAD"/>
    <w:rsid w:val="00AD14DB"/>
    <w:rsid w:val="00AD799E"/>
    <w:rsid w:val="00AE560F"/>
    <w:rsid w:val="00AF1A76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60A7"/>
    <w:rsid w:val="00B5651C"/>
    <w:rsid w:val="00B6752F"/>
    <w:rsid w:val="00B76F1D"/>
    <w:rsid w:val="00B860EF"/>
    <w:rsid w:val="00BA4DB8"/>
    <w:rsid w:val="00BA689A"/>
    <w:rsid w:val="00BC6437"/>
    <w:rsid w:val="00BE3CC9"/>
    <w:rsid w:val="00BF060B"/>
    <w:rsid w:val="00BF3EB7"/>
    <w:rsid w:val="00C044F1"/>
    <w:rsid w:val="00C133BA"/>
    <w:rsid w:val="00C21735"/>
    <w:rsid w:val="00C26A81"/>
    <w:rsid w:val="00C35B70"/>
    <w:rsid w:val="00C35DB5"/>
    <w:rsid w:val="00C55182"/>
    <w:rsid w:val="00C6388A"/>
    <w:rsid w:val="00C77841"/>
    <w:rsid w:val="00C94654"/>
    <w:rsid w:val="00C96ECD"/>
    <w:rsid w:val="00CA57DB"/>
    <w:rsid w:val="00CD7509"/>
    <w:rsid w:val="00CE2D8F"/>
    <w:rsid w:val="00CE5D37"/>
    <w:rsid w:val="00CE7375"/>
    <w:rsid w:val="00CF2D1D"/>
    <w:rsid w:val="00D27A13"/>
    <w:rsid w:val="00D612FD"/>
    <w:rsid w:val="00D81F86"/>
    <w:rsid w:val="00D83EB8"/>
    <w:rsid w:val="00D94314"/>
    <w:rsid w:val="00DB048C"/>
    <w:rsid w:val="00DB457A"/>
    <w:rsid w:val="00DC47CC"/>
    <w:rsid w:val="00DD2047"/>
    <w:rsid w:val="00DE548C"/>
    <w:rsid w:val="00DE5ECE"/>
    <w:rsid w:val="00DE766A"/>
    <w:rsid w:val="00E11A69"/>
    <w:rsid w:val="00E238E2"/>
    <w:rsid w:val="00E2428E"/>
    <w:rsid w:val="00E3204F"/>
    <w:rsid w:val="00E50FCB"/>
    <w:rsid w:val="00E51137"/>
    <w:rsid w:val="00E52A13"/>
    <w:rsid w:val="00E60586"/>
    <w:rsid w:val="00E76719"/>
    <w:rsid w:val="00E87533"/>
    <w:rsid w:val="00E94A39"/>
    <w:rsid w:val="00EB175A"/>
    <w:rsid w:val="00EC6D6E"/>
    <w:rsid w:val="00EC7036"/>
    <w:rsid w:val="00F06181"/>
    <w:rsid w:val="00F22786"/>
    <w:rsid w:val="00F66CBB"/>
    <w:rsid w:val="00F91DE9"/>
    <w:rsid w:val="00FB134C"/>
    <w:rsid w:val="00FB1376"/>
    <w:rsid w:val="00FC14A8"/>
    <w:rsid w:val="00FC3C8B"/>
    <w:rsid w:val="00FD2F59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3</cp:revision>
  <dcterms:created xsi:type="dcterms:W3CDTF">2012-11-06T15:09:00Z</dcterms:created>
  <dcterms:modified xsi:type="dcterms:W3CDTF">2012-11-06T15:10:00Z</dcterms:modified>
</cp:coreProperties>
</file>